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84-39-26-81</w:t>
      </w:r>
    </w:p>
    <w:p>
      <w:r>
        <w:rPr>
          <w:b w:val="0"/>
          <w:i w:val="0"/>
          <w:color w:val="64748B"/>
          <w:sz w:val="18"/>
        </w:rPr>
        <w:t>Enquêteur : EQ18_enq1_v2 (DOUDOU FALL)  ·  Équipe : EQ18  ·  Snapshot : 2026-07-14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1,31101E+11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84-39-26-81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URBIN BONA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77 040 06 90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NDIORMI( GADA DINGUESSOU)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EQ18_enq1_v2  (DOUDOU FALL)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ALASSANE NDOYE DIALLO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2026-05-20T11:18:49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(39)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Incoherence!! Le ménage a depensé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s11q21, s09fq03, s09fq011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FCFA dans Frais de connexion au réseau de distribution d'eau mais dit ne pas être connecté à un réseau d'eau courante, prière de corriger cette incoherenceAttention!!! Les ménages vivants dans un(e) Case à KEDOUGOU Urbain ont généralement comme principal matériau du toit le/la Paille, mais celui du ménage de URBIN BONA (Chaume)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s00q08, s00q10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adresse.Le ménage de URBIN BONA n'est pas un ménage sélectionné mais soit plutot un ménage de remplacement s'il a été réellement enquêté sinon remettez-le au ménage non rempli.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s01q16, s01q00b, s01q16_autre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L'ethni de HERNESTINE BANDIA est BASSARY, prière de bien classer cet ethni qui existe soit dans la liste des ethni ou n'éxiste pas comme ethni.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s01q16, s01q00b, s01q16_autre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L'ethni de URBIN BONA est BASSARY, prière de bien classer cet ethni qui existe soit dans la liste des ethni ou n'éxiste pas comme ethni.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(2) de ce ménage est inférieur à la taille du denombrement (8),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nombre de jours (10 jours) que HERNESTINE BANDIA a travaillés par mois semble être inférieur à 15.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HERNESTINE BANDIA (7500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montant total declaré de URBIN BONA concernant les repas pris à l'extérieur du ménage au cours des 7 jours semble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et de corriger ou de confirmer ces informations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URBIN BONA (24600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totale du ménage de URBIN BONA (54000 Fcfa) de la fête de Pâques 2026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totale du ménage de URBIN BONA (77000 Fcfa) de la fête de Noël 2025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totale du ménage de URBIN BONA (78000 Fcfa) de la fête de Autres fêtes réligieuses chrétiennes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URBIN BONA (1500 Fcfa) au cours de 7 derniers jours de Transport urbain en taxi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URBIN BONA (700 Fcfa) au cours de 7 derniers jours de Cigarettes, Tabac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URBIN BONA (200 Fcfa) au cours de 30 derniers jours de Bougies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URBIN BONA (5000 Fcfa) au cours de 30 derniers jours de Vins modernes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URBIN BONA (6000 Fcfa) au cours de 12 derniers mois de Achat d'un téléphone portable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11.19.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ne pas corriger si vous êtes sûr de celui donné par le ménage et observé par vous.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s00q28, s01q28, s01q29, s01q30, s02q01__1, s02q02__1, s03q19, s04q32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prix d'achat de Engrais organiques - déchets d'animaux est de 20 FCFA par Kilogramme qui semble faible, prière de vérifier  le montant d'achat (2000 FCFA pour 100 Kilogramme) de Engrais organiques - déchets d'animaux auprès de l'enquêté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s00q28, s01q28, s01q29, s01q30, s02q01__1, s02q02__1, s03q19, s04q32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prix d'achat de Produits phytosanitaires - Herbicides est de 10 FCFA par Kilogramme qui semble faible, prière de vérifier  le montant d'achat (5000 FCFA pour 500 Kilogramme) de Produits phytosanitaires - Herbicides auprès de l'enquêté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s00q28, s01q28, s01q29, s01q30, s02q01__1, s02q02__1, s03q19, s04q32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prix d'achat de Semences d'arachide est de 333.3333 FCFA par Kilogramme qui semble faible, prière de vérifier  le montant d'achat (2000 FCFA pour 6 Kilogramme) de Semences d'arachide auprès de l'enquêté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S19</w:t>
              <w:br/>
            </w:r>
            <w:r>
              <w:rPr>
                <w:b w:val="0"/>
                <w:i w:val="0"/>
                <w:color w:val="64748B"/>
                <w:sz w:val="14"/>
              </w:rPr>
              <w:t>Entreprises non agricoles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Râteau a été revendu à 1000 Fcfa qui est relativement élevé par rapport aux autres prix de revente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S19</w:t>
              <w:br/>
            </w:r>
            <w:r>
              <w:rPr>
                <w:b w:val="0"/>
                <w:i w:val="0"/>
                <w:color w:val="64748B"/>
                <w:sz w:val="14"/>
              </w:rPr>
              <w:t>Entreprises non agricoles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s00q10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URBIN BONA vit en milieu urbain et aucun membre dans son ménage n'a fait ou fait-elle des études actuellement dans une école formelle, prière de reprendre la section éducation de ce ménage en se rassurant auprès de l'enquêté.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s04q01, s04q02, s04q03, s04q04, s04q05, s04q06, s04q07, s04q08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 HERNESTINE BANDIA n'a consacré aucune heure pour aucun des travaux du ménage, prière de regarder les réponses prises dans les questions (s04q01 s04q02 s04q03 s04q04 s04q05 s04q06 s04q07 s04q08).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2 Paquet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unitaire (100 Fcfa) de Thé (Ataya) (unité: Paquet) de taille Petit est très faible ou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s02q23, s03q55, s04q51, s04q67, s06q19, s06q20, s06q22a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ménage se débarrasse de ses ordures ménagères avec Dépotoir sauvage en milieu urbain, prière de corriger ou confirmer avec le QG.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(27)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[2026-05-20 17:29:30] </w:t>
      </w:r>
      <w:r>
        <w:rPr>
          <w:b/>
          <w:i w:val="0"/>
          <w:color w:val="1F6FEB"/>
          <w:sz w:val="16"/>
        </w:rPr>
        <w:t xml:space="preserve">EQ18_sup_v2 </w:t>
      </w:r>
      <w:r>
        <w:rPr>
          <w:b w:val="0"/>
          <w:i w:val="0"/>
          <w:color w:val="64748B"/>
          <w:sz w:val="16"/>
        </w:rPr>
        <w:t xml:space="preserve">sur s03q17 : </w:t>
      </w:r>
      <w:r>
        <w:rPr>
          <w:b w:val="0"/>
          <w:i w:val="0"/>
          <w:sz w:val="17"/>
        </w:rPr>
        <w:t>A rec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[2026-05-20 17:30:28] </w:t>
      </w:r>
      <w:r>
        <w:rPr>
          <w:b/>
          <w:i w:val="0"/>
          <w:color w:val="1F6FEB"/>
          <w:sz w:val="16"/>
        </w:rPr>
        <w:t xml:space="preserve">EQ18_sup_v2 </w:t>
      </w:r>
      <w:r>
        <w:rPr>
          <w:b w:val="0"/>
          <w:i w:val="0"/>
          <w:color w:val="64748B"/>
          <w:sz w:val="16"/>
        </w:rPr>
        <w:t xml:space="preserve">sur s03q17 : </w:t>
      </w:r>
      <w:r>
        <w:rPr>
          <w:b w:val="0"/>
          <w:i w:val="0"/>
          <w:sz w:val="17"/>
        </w:rPr>
        <w:t>Merci de confirmé ou de revoir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[2026-05-20 17:50:42] </w:t>
      </w:r>
      <w:r>
        <w:rPr>
          <w:b/>
          <w:i w:val="0"/>
          <w:color w:val="1F6FEB"/>
          <w:sz w:val="16"/>
        </w:rPr>
        <w:t xml:space="preserve">EQ18_sup_v2 </w:t>
      </w:r>
      <w:r>
        <w:rPr>
          <w:b w:val="0"/>
          <w:i w:val="0"/>
          <w:color w:val="64748B"/>
          <w:sz w:val="16"/>
        </w:rPr>
        <w:t xml:space="preserve">sur s09Aq04 : </w:t>
      </w:r>
      <w:r>
        <w:rPr>
          <w:b w:val="0"/>
          <w:i w:val="0"/>
          <w:sz w:val="17"/>
        </w:rPr>
        <w:t>C pas possible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14:40:09] </w:t>
      </w:r>
      <w:r>
        <w:rPr>
          <w:b/>
          <w:i w:val="0"/>
          <w:color w:val="1F6FEB"/>
          <w:sz w:val="16"/>
        </w:rPr>
        <w:t xml:space="preserve">EQ18_sup_v2 </w:t>
      </w:r>
      <w:r>
        <w:rPr>
          <w:b w:val="0"/>
          <w:i w:val="0"/>
          <w:color w:val="64748B"/>
          <w:sz w:val="16"/>
        </w:rPr>
        <w:t xml:space="preserve">sur s11q26b : </w:t>
      </w:r>
      <w:r>
        <w:rPr>
          <w:b w:val="0"/>
          <w:i w:val="0"/>
          <w:sz w:val="17"/>
        </w:rPr>
        <w:t>Veuillez revoir ou affirmer ?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14:53:30] </w:t>
      </w:r>
      <w:r>
        <w:rPr>
          <w:b/>
          <w:i w:val="0"/>
          <w:color w:val="1F6FEB"/>
          <w:sz w:val="16"/>
        </w:rPr>
        <w:t xml:space="preserve">EQ18_sup_v2 </w:t>
      </w:r>
      <w:r>
        <w:rPr>
          <w:b w:val="0"/>
          <w:i w:val="0"/>
          <w:color w:val="64748B"/>
          <w:sz w:val="16"/>
        </w:rPr>
        <w:t xml:space="preserve">sur s11q29a : </w:t>
      </w:r>
      <w:r>
        <w:rPr>
          <w:b w:val="0"/>
          <w:i w:val="0"/>
          <w:sz w:val="17"/>
        </w:rPr>
        <w:t>Vu le tmps mis ici et la distance y'a incoherence a 4A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[2026-06-02 19:52:43] </w:t>
      </w:r>
      <w:r>
        <w:rPr>
          <w:b/>
          <w:i w:val="0"/>
          <w:color w:val="1F6FEB"/>
          <w:sz w:val="16"/>
        </w:rPr>
        <w:t xml:space="preserve">EQ18_enq1_v2 </w:t>
      </w:r>
      <w:r>
        <w:rPr>
          <w:b w:val="0"/>
          <w:i w:val="0"/>
          <w:color w:val="64748B"/>
          <w:sz w:val="16"/>
        </w:rPr>
        <w:t xml:space="preserve">sur @@Completed : </w:t>
      </w:r>
      <w:r>
        <w:rPr>
          <w:b w:val="0"/>
          <w:i w:val="0"/>
          <w:sz w:val="17"/>
        </w:rPr>
        <w:t>Ras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19:50:07] </w:t>
      </w:r>
      <w:r>
        <w:rPr>
          <w:b/>
          <w:i w:val="0"/>
          <w:color w:val="1F6FEB"/>
          <w:sz w:val="16"/>
        </w:rPr>
        <w:t xml:space="preserve">EQ18_enq1_v2 </w:t>
      </w:r>
      <w:r>
        <w:rPr>
          <w:b w:val="0"/>
          <w:i w:val="0"/>
          <w:color w:val="64748B"/>
          <w:sz w:val="16"/>
        </w:rPr>
        <w:t xml:space="preserve">sur s04q43 : </w:t>
      </w:r>
      <w:r>
        <w:rPr>
          <w:b w:val="0"/>
          <w:i w:val="0"/>
          <w:sz w:val="17"/>
        </w:rPr>
        <w:t>oui 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19:50:27] </w:t>
      </w:r>
      <w:r>
        <w:rPr>
          <w:b/>
          <w:i w:val="0"/>
          <w:color w:val="1F6FEB"/>
          <w:sz w:val="16"/>
        </w:rPr>
        <w:t xml:space="preserve">EQ18_enq1_v2 </w:t>
      </w:r>
      <w:r>
        <w:rPr>
          <w:b w:val="0"/>
          <w:i w:val="0"/>
          <w:color w:val="64748B"/>
          <w:sz w:val="16"/>
        </w:rPr>
        <w:t xml:space="preserve">sur s07Aq02 : </w:t>
      </w:r>
      <w:r>
        <w:rPr>
          <w:b w:val="0"/>
          <w:i w:val="0"/>
          <w:sz w:val="17"/>
        </w:rPr>
        <w:t>oui 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19:50:37] </w:t>
      </w:r>
      <w:r>
        <w:rPr>
          <w:b/>
          <w:i w:val="0"/>
          <w:color w:val="1F6FEB"/>
          <w:sz w:val="16"/>
        </w:rPr>
        <w:t xml:space="preserve">EQ18_enq1_v2 </w:t>
      </w:r>
      <w:r>
        <w:rPr>
          <w:b w:val="0"/>
          <w:i w:val="0"/>
          <w:color w:val="64748B"/>
          <w:sz w:val="16"/>
        </w:rPr>
        <w:t xml:space="preserve">sur s07Aq05 : </w:t>
      </w:r>
      <w:r>
        <w:rPr>
          <w:b w:val="0"/>
          <w:i w:val="0"/>
          <w:sz w:val="17"/>
        </w:rPr>
        <w:t>"oui 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19:50:45] </w:t>
      </w:r>
      <w:r>
        <w:rPr>
          <w:b/>
          <w:i w:val="0"/>
          <w:color w:val="1F6FEB"/>
          <w:sz w:val="16"/>
        </w:rPr>
        <w:t xml:space="preserve">EQ18_enq1_v2 </w:t>
      </w:r>
      <w:r>
        <w:rPr>
          <w:b w:val="0"/>
          <w:i w:val="0"/>
          <w:color w:val="64748B"/>
          <w:sz w:val="16"/>
        </w:rPr>
        <w:t xml:space="preserve">sur s07Aq08 : </w:t>
      </w:r>
      <w:r>
        <w:rPr>
          <w:b w:val="0"/>
          <w:i w:val="0"/>
          <w:sz w:val="17"/>
        </w:rPr>
        <w:t>"oui 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19:51:33] </w:t>
      </w:r>
      <w:r>
        <w:rPr>
          <w:b/>
          <w:i w:val="0"/>
          <w:color w:val="1F6FEB"/>
          <w:sz w:val="16"/>
        </w:rPr>
        <w:t xml:space="preserve">EQ18_enq1_v2 </w:t>
      </w:r>
      <w:r>
        <w:rPr>
          <w:b w:val="0"/>
          <w:i w:val="0"/>
          <w:color w:val="64748B"/>
          <w:sz w:val="16"/>
        </w:rPr>
        <w:t xml:space="preserve">sur s07Aq01 : </w:t>
      </w:r>
      <w:r>
        <w:rPr>
          <w:b w:val="0"/>
          <w:i w:val="0"/>
          <w:sz w:val="17"/>
        </w:rPr>
        <w:t>"oui 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19:51:43] </w:t>
      </w:r>
      <w:r>
        <w:rPr>
          <w:b/>
          <w:i w:val="0"/>
          <w:color w:val="1F6FEB"/>
          <w:sz w:val="16"/>
        </w:rPr>
        <w:t xml:space="preserve">EQ18_enq1_v2 </w:t>
      </w:r>
      <w:r>
        <w:rPr>
          <w:b w:val="0"/>
          <w:i w:val="0"/>
          <w:color w:val="64748B"/>
          <w:sz w:val="16"/>
        </w:rPr>
        <w:t xml:space="preserve">sur s07Aq02 : </w:t>
      </w:r>
      <w:r>
        <w:rPr>
          <w:b w:val="0"/>
          <w:i w:val="0"/>
          <w:sz w:val="17"/>
        </w:rPr>
        <w:t>"oui 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19:52:03] </w:t>
      </w:r>
      <w:r>
        <w:rPr>
          <w:b/>
          <w:i w:val="0"/>
          <w:color w:val="1F6FEB"/>
          <w:sz w:val="16"/>
        </w:rPr>
        <w:t xml:space="preserve">EQ18_enq1_v2 </w:t>
      </w:r>
      <w:r>
        <w:rPr>
          <w:b w:val="0"/>
          <w:i w:val="0"/>
          <w:color w:val="64748B"/>
          <w:sz w:val="16"/>
        </w:rPr>
        <w:t xml:space="preserve">sur s07Aq14 : </w:t>
      </w:r>
      <w:r>
        <w:rPr>
          <w:b w:val="0"/>
          <w:i w:val="0"/>
          <w:sz w:val="17"/>
        </w:rPr>
        <w:t>"oui 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19:52:10] </w:t>
      </w:r>
      <w:r>
        <w:rPr>
          <w:b/>
          <w:i w:val="0"/>
          <w:color w:val="1F6FEB"/>
          <w:sz w:val="16"/>
        </w:rPr>
        <w:t xml:space="preserve">EQ18_enq1_v2 </w:t>
      </w:r>
      <w:r>
        <w:rPr>
          <w:b w:val="0"/>
          <w:i w:val="0"/>
          <w:color w:val="64748B"/>
          <w:sz w:val="16"/>
        </w:rPr>
        <w:t xml:space="preserve">sur s07Aq20 : </w:t>
      </w:r>
      <w:r>
        <w:rPr>
          <w:b w:val="0"/>
          <w:i w:val="0"/>
          <w:sz w:val="17"/>
        </w:rPr>
        <w:t>"oui 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19:52:55] </w:t>
      </w:r>
      <w:r>
        <w:rPr>
          <w:b/>
          <w:i w:val="0"/>
          <w:color w:val="1F6FEB"/>
          <w:sz w:val="16"/>
        </w:rPr>
        <w:t xml:space="preserve">EQ18_enq1_v2 </w:t>
      </w:r>
      <w:r>
        <w:rPr>
          <w:b w:val="0"/>
          <w:i w:val="0"/>
          <w:color w:val="64748B"/>
          <w:sz w:val="16"/>
        </w:rPr>
        <w:t xml:space="preserve">sur s07bq03a_2 : </w:t>
      </w:r>
      <w:r>
        <w:rPr>
          <w:b w:val="0"/>
          <w:i w:val="0"/>
          <w:sz w:val="17"/>
        </w:rPr>
        <w:t>"oui 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19:53:39] </w:t>
      </w:r>
      <w:r>
        <w:rPr>
          <w:b/>
          <w:i w:val="0"/>
          <w:color w:val="1F6FEB"/>
          <w:sz w:val="16"/>
        </w:rPr>
        <w:t xml:space="preserve">EQ18_enq1_v2 </w:t>
      </w:r>
      <w:r>
        <w:rPr>
          <w:b w:val="0"/>
          <w:i w:val="0"/>
          <w:color w:val="64748B"/>
          <w:sz w:val="16"/>
        </w:rPr>
        <w:t xml:space="preserve">sur s09Aq03 : </w:t>
      </w:r>
      <w:r>
        <w:rPr>
          <w:b w:val="0"/>
          <w:i w:val="0"/>
          <w:sz w:val="17"/>
        </w:rPr>
        <w:t>"oui 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19:53:46] </w:t>
      </w:r>
      <w:r>
        <w:rPr>
          <w:b/>
          <w:i w:val="0"/>
          <w:color w:val="1F6FEB"/>
          <w:sz w:val="16"/>
        </w:rPr>
        <w:t xml:space="preserve">EQ18_enq1_v2 </w:t>
      </w:r>
      <w:r>
        <w:rPr>
          <w:b w:val="0"/>
          <w:i w:val="0"/>
          <w:color w:val="64748B"/>
          <w:sz w:val="16"/>
        </w:rPr>
        <w:t xml:space="preserve">sur s09Aq04 : </w:t>
      </w:r>
      <w:r>
        <w:rPr>
          <w:b w:val="0"/>
          <w:i w:val="0"/>
          <w:sz w:val="17"/>
        </w:rPr>
        <w:t>"oui 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19:53:55] </w:t>
      </w:r>
      <w:r>
        <w:rPr>
          <w:b/>
          <w:i w:val="0"/>
          <w:color w:val="1F6FEB"/>
          <w:sz w:val="16"/>
        </w:rPr>
        <w:t xml:space="preserve">EQ18_enq1_v2 </w:t>
      </w:r>
      <w:r>
        <w:rPr>
          <w:b w:val="0"/>
          <w:i w:val="0"/>
          <w:color w:val="64748B"/>
          <w:sz w:val="16"/>
        </w:rPr>
        <w:t xml:space="preserve">sur s09Aq05 : </w:t>
      </w:r>
      <w:r>
        <w:rPr>
          <w:b w:val="0"/>
          <w:i w:val="0"/>
          <w:sz w:val="17"/>
        </w:rPr>
        <w:t>"oui 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19:54:02] </w:t>
      </w:r>
      <w:r>
        <w:rPr>
          <w:b/>
          <w:i w:val="0"/>
          <w:color w:val="1F6FEB"/>
          <w:sz w:val="16"/>
        </w:rPr>
        <w:t xml:space="preserve">EQ18_enq1_v2 </w:t>
      </w:r>
      <w:r>
        <w:rPr>
          <w:b w:val="0"/>
          <w:i w:val="0"/>
          <w:color w:val="64748B"/>
          <w:sz w:val="16"/>
        </w:rPr>
        <w:t xml:space="preserve">sur s09Aq07 : </w:t>
      </w:r>
      <w:r>
        <w:rPr>
          <w:b w:val="0"/>
          <w:i w:val="0"/>
          <w:sz w:val="17"/>
        </w:rPr>
        <w:t>"oui 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19:54:25] </w:t>
      </w:r>
      <w:r>
        <w:rPr>
          <w:b/>
          <w:i w:val="0"/>
          <w:color w:val="1F6FEB"/>
          <w:sz w:val="16"/>
        </w:rPr>
        <w:t xml:space="preserve">EQ18_enq1_v2 </w:t>
      </w:r>
      <w:r>
        <w:rPr>
          <w:b w:val="0"/>
          <w:i w:val="0"/>
          <w:color w:val="64748B"/>
          <w:sz w:val="16"/>
        </w:rPr>
        <w:t xml:space="preserve">sur s09Aq04 : </w:t>
      </w:r>
      <w:r>
        <w:rPr>
          <w:b w:val="0"/>
          <w:i w:val="0"/>
          <w:sz w:val="17"/>
        </w:rPr>
        <w:t>oui je conf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19:56:00] </w:t>
      </w:r>
      <w:r>
        <w:rPr>
          <w:b/>
          <w:i w:val="0"/>
          <w:color w:val="1F6FEB"/>
          <w:sz w:val="16"/>
        </w:rPr>
        <w:t xml:space="preserve">EQ18_enq1_v2 </w:t>
      </w:r>
      <w:r>
        <w:rPr>
          <w:b w:val="0"/>
          <w:i w:val="0"/>
          <w:color w:val="64748B"/>
          <w:sz w:val="16"/>
        </w:rPr>
        <w:t xml:space="preserve">sur s09Bq03 : </w:t>
      </w:r>
      <w:r>
        <w:rPr>
          <w:b w:val="0"/>
          <w:i w:val="0"/>
          <w:sz w:val="17"/>
        </w:rPr>
        <w:t>"oui 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19:58:27] </w:t>
      </w:r>
      <w:r>
        <w:rPr>
          <w:b/>
          <w:i w:val="0"/>
          <w:color w:val="1F6FEB"/>
          <w:sz w:val="16"/>
        </w:rPr>
        <w:t xml:space="preserve">EQ18_enq1_v2 </w:t>
      </w:r>
      <w:r>
        <w:rPr>
          <w:b w:val="0"/>
          <w:i w:val="0"/>
          <w:color w:val="64748B"/>
          <w:sz w:val="16"/>
        </w:rPr>
        <w:t xml:space="preserve">sur s09Cq03 : </w:t>
      </w:r>
      <w:r>
        <w:rPr>
          <w:b w:val="0"/>
          <w:i w:val="0"/>
          <w:sz w:val="17"/>
        </w:rPr>
        <w:t>"oui 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20:00:53] </w:t>
      </w:r>
      <w:r>
        <w:rPr>
          <w:b/>
          <w:i w:val="0"/>
          <w:color w:val="1F6FEB"/>
          <w:sz w:val="16"/>
        </w:rPr>
        <w:t xml:space="preserve">EQ18_enq1_v2 </w:t>
      </w:r>
      <w:r>
        <w:rPr>
          <w:b w:val="0"/>
          <w:i w:val="0"/>
          <w:color w:val="64748B"/>
          <w:sz w:val="16"/>
        </w:rPr>
        <w:t xml:space="preserve">sur s09Fq03 : </w:t>
      </w:r>
      <w:r>
        <w:rPr>
          <w:b w:val="0"/>
          <w:i w:val="0"/>
          <w:sz w:val="17"/>
        </w:rPr>
        <w:t>"oui 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20:09:36] </w:t>
      </w:r>
      <w:r>
        <w:rPr>
          <w:b/>
          <w:i w:val="0"/>
          <w:color w:val="1F6FEB"/>
          <w:sz w:val="16"/>
        </w:rPr>
        <w:t xml:space="preserve">EQ18_enq1_v2 </w:t>
      </w:r>
      <w:r>
        <w:rPr>
          <w:b w:val="0"/>
          <w:i w:val="0"/>
          <w:color w:val="64748B"/>
          <w:sz w:val="16"/>
        </w:rPr>
        <w:t xml:space="preserve">sur s19q09 : </w:t>
      </w:r>
      <w:r>
        <w:rPr>
          <w:b w:val="0"/>
          <w:i w:val="0"/>
          <w:sz w:val="17"/>
        </w:rPr>
        <w:t>"oui 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20:10:23] </w:t>
      </w:r>
      <w:r>
        <w:rPr>
          <w:b/>
          <w:i w:val="0"/>
          <w:color w:val="1F6FEB"/>
          <w:sz w:val="16"/>
        </w:rPr>
        <w:t xml:space="preserve">EQ18_enq1_v2 </w:t>
      </w:r>
      <w:r>
        <w:rPr>
          <w:b w:val="0"/>
          <w:i w:val="0"/>
          <w:color w:val="64748B"/>
          <w:sz w:val="16"/>
        </w:rPr>
        <w:t xml:space="preserve">sur s02q06 : </w:t>
      </w:r>
      <w:r>
        <w:rPr>
          <w:b w:val="0"/>
          <w:i w:val="0"/>
          <w:sz w:val="17"/>
        </w:rPr>
        <w:t>"oui 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20:11:10] </w:t>
      </w:r>
      <w:r>
        <w:rPr>
          <w:b/>
          <w:i w:val="0"/>
          <w:color w:val="1F6FEB"/>
          <w:sz w:val="16"/>
        </w:rPr>
        <w:t xml:space="preserve">EQ18_enq1_v2 </w:t>
      </w:r>
      <w:r>
        <w:rPr>
          <w:b w:val="0"/>
          <w:i w:val="0"/>
          <w:color w:val="64748B"/>
          <w:sz w:val="16"/>
        </w:rPr>
        <w:t xml:space="preserve">sur s07bq08_2 : </w:t>
      </w:r>
      <w:r>
        <w:rPr>
          <w:b w:val="0"/>
          <w:i w:val="0"/>
          <w:sz w:val="17"/>
        </w:rPr>
        <w:t>"oui 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20:12:07] </w:t>
      </w:r>
      <w:r>
        <w:rPr>
          <w:b/>
          <w:i w:val="0"/>
          <w:color w:val="1F6FEB"/>
          <w:sz w:val="16"/>
        </w:rPr>
        <w:t xml:space="preserve">EQ18_enq1_v2 </w:t>
      </w:r>
      <w:r>
        <w:rPr>
          <w:b w:val="0"/>
          <w:i w:val="0"/>
          <w:color w:val="64748B"/>
          <w:sz w:val="16"/>
        </w:rPr>
        <w:t xml:space="preserve">sur s11q57 : </w:t>
      </w:r>
      <w:r>
        <w:rPr>
          <w:b w:val="0"/>
          <w:i w:val="0"/>
          <w:sz w:val="17"/>
        </w:rPr>
        <w:t>"oui je confirme "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