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12-44-64-33</w:t>
      </w:r>
    </w:p>
    <w:p>
      <w:r>
        <w:rPr>
          <w:b w:val="0"/>
          <w:i w:val="0"/>
          <w:color w:val="64748B"/>
          <w:sz w:val="18"/>
        </w:rPr>
        <w:t>Enquêteur : EQ19_enq3_v2 (PAPA SADIO COULIBALY)  ·  Équipe : EQ19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132201000000</w:t>
            </w:r>
          </w:p>
        </w:tc>
        <w:tc>
          <w:tcPr>
            <w:tcW w:type="dxa" w:w="3551"/>
            <w:shd w:fill="F8FAFC"/>
          </w:tcPr>
          <w:p>
            <w:r>
              <w:rPr>
                <w:b w:val="0"/>
                <w:i w:val="0"/>
                <w:color w:val="64748B"/>
                <w:sz w:val="14"/>
              </w:rPr>
              <w:t>MÉNAGE</w:t>
              <w:br/>
            </w:r>
            <w:r>
              <w:rPr>
                <w:b/>
                <w:i w:val="0"/>
                <w:color w:val="1F6FEB"/>
                <w:sz w:val="18"/>
              </w:rPr>
              <w:t>12-44-64-33</w:t>
            </w:r>
          </w:p>
        </w:tc>
        <w:tc>
          <w:tcPr>
            <w:tcW w:type="dxa" w:w="3551"/>
            <w:shd w:fill="F8FAFC"/>
          </w:tcPr>
          <w:p>
            <w:r>
              <w:rPr>
                <w:b w:val="0"/>
                <w:i w:val="0"/>
                <w:color w:val="64748B"/>
                <w:sz w:val="14"/>
              </w:rPr>
              <w:t>CHEF DE MÉNAGE</w:t>
              <w:br/>
            </w:r>
            <w:r>
              <w:rPr>
                <w:b/>
                <w:i w:val="0"/>
                <w:sz w:val="18"/>
              </w:rPr>
              <w:t>MOUSTAPHA THIAW</w:t>
            </w:r>
          </w:p>
        </w:tc>
      </w:tr>
      <w:tr>
        <w:tc>
          <w:tcPr>
            <w:tcW w:type="dxa" w:w="3551"/>
            <w:shd w:fill="F8FAFC"/>
          </w:tcPr>
          <w:p>
            <w:r>
              <w:rPr>
                <w:b w:val="0"/>
                <w:i w:val="0"/>
                <w:color w:val="64748B"/>
                <w:sz w:val="14"/>
              </w:rPr>
              <w:t>TÉLÉPHONE CM</w:t>
              <w:br/>
            </w:r>
            <w:r>
              <w:rPr>
                <w:b/>
                <w:i w:val="0"/>
                <w:sz w:val="18"/>
              </w:rPr>
              <w:t>78 428 12 28</w:t>
            </w:r>
          </w:p>
        </w:tc>
        <w:tc>
          <w:tcPr>
            <w:tcW w:type="dxa" w:w="3551"/>
            <w:shd w:fill="F8FAFC"/>
          </w:tcPr>
          <w:p>
            <w:r>
              <w:rPr>
                <w:b w:val="0"/>
                <w:i w:val="0"/>
                <w:color w:val="64748B"/>
                <w:sz w:val="14"/>
              </w:rPr>
              <w:t>LOCALISATION</w:t>
              <w:br/>
            </w:r>
            <w:r>
              <w:rPr>
                <w:b/>
                <w:i w:val="0"/>
                <w:sz w:val="18"/>
              </w:rPr>
              <w:t>h2 samba ngary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EQ19_enq3_v2  (PAPA SADIO COULIBALY)</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2026-06-15T10:37:46</w:t>
            </w:r>
          </w:p>
        </w:tc>
      </w:tr>
    </w:tbl>
    <w:p/>
    <w:p>
      <w:r>
        <w:rPr>
          <w:b/>
          <w:i w:val="0"/>
          <w:color w:val="1F6FEB"/>
          <w:sz w:val="22"/>
        </w:rPr>
        <w:t>⚠ INCOHÉRENCES À CORRIGER (34)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MOUSTAPHA Thiaw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KEDOUGOU Rural ont généralement comme principal matériau de construction le/la Paille, Banco, motte de terre, mais celui du ménage de MOUSTAPHA THIAW (Ciment/Béton/Pierres de taille)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MOUSTAPHA THIAW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(6),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MOUSTAPHA Thiaw a eu est probléme de genoux,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MOUSTAPHA Thiaw (13750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THIAW (1500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le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THIAW (2000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THIAW (5000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THIAW (900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KEDOUGOU Rural ont généralement comme principal matériau de revêtement du sol du logement le/la Terre battue/Sable, mais celui du ménage de MOUSTAPHA THIAW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parccelle de Maïs selon les mesures GPS est de 1187.31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(50 Kilogramme) de Engrais inorganiques - NPK/Formule unique est supérieur à la quantité totale utilisée (40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170 FCFA par Kilogramme qui semble faible, prière de vérifier  le montant d'achat (8500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(50 Kilogramme) de Engrais inorganiques - Urée est supérieur à la quantité totale utilisée (40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180 FCFA par Kilogramme qui semble faible, prière de vérifier  le montant d'achat (9000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10 FCFA par Gramme qui semble faible, prière de vérifier  le montant d'achat (4000 FCFA pour 400 Gramme) de Produits phytosanitaires - Herbicides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(1100 Fcfa) de Thé (Ataya) en Carton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(1)</w:t>
      </w:r>
    </w:p>
    <w:p>
      <w:pPr>
        <w:pStyle w:val="ListBullet"/>
      </w:pPr>
      <w:r>
        <w:rPr>
          <w:b w:val="0"/>
          <w:i w:val="0"/>
          <w:color w:val="64748B"/>
          <w:sz w:val="16"/>
        </w:rPr>
        <w:t xml:space="preserve">[2026-06-16 21:50:02] </w:t>
      </w:r>
      <w:r>
        <w:rPr>
          <w:b/>
          <w:i w:val="0"/>
          <w:color w:val="1F6FEB"/>
          <w:sz w:val="16"/>
        </w:rPr>
        <w:t xml:space="preserve">EQ19_enq3_v2 </w:t>
      </w:r>
      <w:r>
        <w:rPr>
          <w:b w:val="0"/>
          <w:i w:val="0"/>
          <w:color w:val="64748B"/>
          <w:sz w:val="16"/>
        </w:rPr>
        <w:t xml:space="preserve">sur @@Completed : </w:t>
      </w:r>
      <w:r>
        <w:rPr>
          <w:b w:val="0"/>
          <w:i w:val="0"/>
          <w:sz w:val="17"/>
        </w:rPr>
        <w:t>MOUSTAPHA Thiaw vit actuellement seul dans le ménage toute sa famille se trouve à Thies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