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54-69-86-73</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54-69-86-73</w:t>
            </w:r>
          </w:p>
        </w:tc>
        <w:tc>
          <w:tcPr>
            <w:tcW w:type="dxa" w:w="3551"/>
            <w:shd w:fill="F8FAFC"/>
          </w:tcPr>
          <w:p>
            <w:r>
              <w:rPr>
                <w:b w:val="0"/>
                <w:i w:val="0"/>
                <w:color w:val="64748B"/>
                <w:sz w:val="14"/>
              </w:rPr>
              <w:t>CHEF DE MÉNAGE</w:t>
              <w:br/>
            </w:r>
            <w:r>
              <w:rPr>
                <w:b/>
                <w:i w:val="0"/>
                <w:sz w:val="18"/>
              </w:rPr>
              <w:t>BAMBARA DESIRE</w:t>
            </w:r>
          </w:p>
        </w:tc>
      </w:tr>
      <w:tr>
        <w:tc>
          <w:tcPr>
            <w:tcW w:type="dxa" w:w="3551"/>
            <w:shd w:fill="F8FAFC"/>
          </w:tcPr>
          <w:p>
            <w:r>
              <w:rPr>
                <w:b w:val="0"/>
                <w:i w:val="0"/>
                <w:color w:val="64748B"/>
                <w:sz w:val="14"/>
              </w:rPr>
              <w:t>TÉLÉPHONE CM</w:t>
              <w:br/>
            </w:r>
            <w:r>
              <w:rPr>
                <w:b/>
                <w:i w:val="0"/>
                <w:sz w:val="18"/>
              </w:rPr>
              <w:t>78 913 24 62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2026-07-03T12:00:46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Desire Bambara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Nathan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Nohemie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Nolane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Desire Bambara est film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 Bambara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Nathan Bambara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Desire Bambara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Safiata Ouedragou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Safiata Ouedragou  ne parait pas plausible, veuillez revoir la partieLe montant(250000 FCFA) des dépenses liées à l'accouchement de Safiata Ouedragou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Safiata Ouedragou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montant(300000 FCFA) des dépenses pour chaque visite prénatale de Safiata Ouedragou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Safiata Ouedragou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Desire Bambara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Desire Bambara (126000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Desire Bambara (80000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safiata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(14000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(8000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(300000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Christ Bambara qui fréquente 2ème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Nathan Bambara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502 000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Desire Bambara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Desire Bambara est un Employés de bureau, fonctions générales qui travaille dans Organisme international /Ambassade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Desire Bambara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[2026-07-02 16:39:18]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12:53:33] </w:t>
      </w:r>
      <w:r>
        <w:rPr>
          <w:b/>
          <w:i w:val="0"/>
          <w:color w:val="1F6FEB"/>
          <w:sz w:val="16"/>
        </w:rPr>
        <w:t xml:space="preserve">EQ2_enq2_v2 </w:t>
      </w:r>
      <w:r>
        <w:rPr>
          <w:b w:val="0"/>
          <w:i w:val="0"/>
          <w:color w:val="64748B"/>
          <w:sz w:val="16"/>
        </w:rPr>
        <w:t xml:space="preserve">sur s02q21 : </w:t>
      </w:r>
      <w:r>
        <w:rPr>
          <w:b w:val="0"/>
          <w:i w:val="0"/>
          <w:sz w:val="17"/>
        </w:rPr>
        <w:t>y compris luniforme</w:t>
      </w:r>
    </w:p>
    <w:p>
      <w:pPr>
        <w:pStyle w:val="ListBullet"/>
      </w:pPr>
      <w:r>
        <w:rPr>
          <w:b w:val="0"/>
          <w:i w:val="0"/>
          <w:color w:val="64748B"/>
          <w:sz w:val="16"/>
        </w:rPr>
        <w:t xml:space="preserve">[2026-07-03 12:57:03] </w:t>
      </w:r>
      <w:r>
        <w:rPr>
          <w:b/>
          <w:i w:val="0"/>
          <w:color w:val="1F6FEB"/>
          <w:sz w:val="16"/>
        </w:rPr>
        <w:t xml:space="preserve">EQ2_enq2_v2 </w:t>
      </w:r>
      <w:r>
        <w:rPr>
          <w:b w:val="0"/>
          <w:i w:val="0"/>
          <w:color w:val="64748B"/>
          <w:sz w:val="16"/>
        </w:rPr>
        <w:t xml:space="preserve">sur s02q23 : </w:t>
      </w:r>
      <w:r>
        <w:rPr>
          <w:b w:val="0"/>
          <w:i w:val="0"/>
          <w:sz w:val="17"/>
        </w:rPr>
        <w:t>cest inclu de lincription</w:t>
      </w:r>
    </w:p>
    <w:p>
      <w:pPr>
        <w:pStyle w:val="ListBullet"/>
      </w:pPr>
      <w:r>
        <w:rPr>
          <w:b w:val="0"/>
          <w:i w:val="0"/>
          <w:color w:val="64748B"/>
          <w:sz w:val="16"/>
        </w:rPr>
        <w:t xml:space="preserve">[2026-07-03 13:11:55] </w:t>
      </w:r>
      <w:r>
        <w:rPr>
          <w:b/>
          <w:i w:val="0"/>
          <w:color w:val="1F6FEB"/>
          <w:sz w:val="16"/>
        </w:rPr>
        <w:t xml:space="preserve">EQ2_enq2_v2 </w:t>
      </w:r>
      <w:r>
        <w:rPr>
          <w:b w:val="0"/>
          <w:i w:val="0"/>
          <w:color w:val="64748B"/>
          <w:sz w:val="16"/>
        </w:rPr>
        <w:t xml:space="preserve">sur s02q21 : </w:t>
      </w:r>
      <w:r>
        <w:rPr>
          <w:b w:val="0"/>
          <w:i w:val="0"/>
          <w:sz w:val="17"/>
        </w:rPr>
        <w:t>y c</w:t>
      </w:r>
    </w:p>
    <w:p>
      <w:pPr>
        <w:pStyle w:val="ListBullet"/>
      </w:pPr>
      <w:r>
        <w:rPr>
          <w:b w:val="0"/>
          <w:i w:val="0"/>
          <w:color w:val="64748B"/>
          <w:sz w:val="16"/>
        </w:rPr>
        <w:t xml:space="preserve">[2026-07-03 13:12:09] </w:t>
      </w:r>
      <w:r>
        <w:rPr>
          <w:b/>
          <w:i w:val="0"/>
          <w:color w:val="1F6FEB"/>
          <w:sz w:val="16"/>
        </w:rPr>
        <w:t xml:space="preserve">EQ2_enq2_v2 </w:t>
      </w:r>
      <w:r>
        <w:rPr>
          <w:b w:val="0"/>
          <w:i w:val="0"/>
          <w:color w:val="64748B"/>
          <w:sz w:val="16"/>
        </w:rPr>
        <w:t xml:space="preserve">sur s02q21 : </w:t>
      </w:r>
      <w:r>
        <w:rPr>
          <w:b w:val="0"/>
          <w:i w:val="0"/>
          <w:sz w:val="17"/>
        </w:rPr>
        <w:t>y compri luniforme</w:t>
      </w:r>
    </w:p>
    <w:p>
      <w:pPr>
        <w:pStyle w:val="ListBullet"/>
      </w:pPr>
      <w:r>
        <w:rPr>
          <w:b w:val="0"/>
          <w:i w:val="0"/>
          <w:color w:val="64748B"/>
          <w:sz w:val="16"/>
        </w:rPr>
        <w:t xml:space="preserve">[2026-07-07 17:39:25] </w:t>
      </w:r>
      <w:r>
        <w:rPr>
          <w:b/>
          <w:i w:val="0"/>
          <w:color w:val="1F6FEB"/>
          <w:sz w:val="16"/>
        </w:rPr>
        <w:t xml:space="preserve">EQ2_enq2_v2 </w:t>
      </w:r>
      <w:r>
        <w:rPr>
          <w:b w:val="0"/>
          <w:i w:val="0"/>
          <w:color w:val="64748B"/>
          <w:sz w:val="16"/>
        </w:rPr>
        <w:t xml:space="preserve">sur s07bq03a_1 : </w:t>
      </w:r>
      <w:r>
        <w:rPr>
          <w:b w:val="0"/>
          <w:i w:val="0"/>
          <w:sz w:val="17"/>
        </w:rPr>
        <w:t>viande de dinde</w:t>
      </w:r>
    </w:p>
    <w:p>
      <w:pPr>
        <w:pStyle w:val="ListBullet"/>
      </w:pPr>
      <w:r>
        <w:rPr>
          <w:b w:val="0"/>
          <w:i w:val="0"/>
          <w:color w:val="64748B"/>
          <w:sz w:val="16"/>
        </w:rPr>
        <w:t xml:space="preserve">[2026-07-07 19:23:13] </w:t>
      </w:r>
      <w:r>
        <w:rPr>
          <w:b/>
          <w:i w:val="0"/>
          <w:color w:val="1F6FEB"/>
          <w:sz w:val="16"/>
        </w:rPr>
        <w:t xml:space="preserve">EQ2_enq2_v2 </w:t>
      </w:r>
      <w:r>
        <w:rPr>
          <w:b w:val="0"/>
          <w:i w:val="0"/>
          <w:color w:val="64748B"/>
          <w:sz w:val="16"/>
        </w:rPr>
        <w:t xml:space="preserve">sur s07bq03b_2 : </w:t>
      </w:r>
      <w:r>
        <w:rPr>
          <w:b w:val="0"/>
          <w:i w:val="0"/>
          <w:sz w:val="17"/>
        </w:rPr>
        <w:t>verre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