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77-57-48-16</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77-57-48-16</w:t>
            </w:r>
          </w:p>
        </w:tc>
        <w:tc>
          <w:tcPr>
            <w:tcW w:type="dxa" w:w="3551"/>
            <w:shd w:fill="F8FAFC"/>
          </w:tcPr>
          <w:p>
            <w:r>
              <w:rPr>
                <w:b w:val="0"/>
                <w:i w:val="0"/>
                <w:color w:val="64748B"/>
                <w:sz w:val="14"/>
              </w:rPr>
              <w:t>CHEF DE MÉNAGE</w:t>
              <w:br/>
            </w:r>
            <w:r>
              <w:rPr>
                <w:b/>
                <w:i w:val="0"/>
                <w:sz w:val="18"/>
              </w:rPr>
              <w:t>BIRANE DIARRA</w:t>
            </w:r>
          </w:p>
        </w:tc>
      </w:tr>
      <w:tr>
        <w:tc>
          <w:tcPr>
            <w:tcW w:type="dxa" w:w="3551"/>
            <w:shd w:fill="F8FAFC"/>
          </w:tcPr>
          <w:p>
            <w:r>
              <w:rPr>
                <w:b w:val="0"/>
                <w:i w:val="0"/>
                <w:color w:val="64748B"/>
                <w:sz w:val="14"/>
              </w:rPr>
              <w:t>TÉLÉPHONE CM</w:t>
              <w:br/>
            </w:r>
            <w:r>
              <w:rPr>
                <w:b/>
                <w:i w:val="0"/>
                <w:sz w:val="18"/>
              </w:rPr>
              <w:t>77 641 90 32</w:t>
            </w:r>
          </w:p>
        </w:tc>
        <w:tc>
          <w:tcPr>
            <w:tcW w:type="dxa" w:w="3551"/>
            <w:shd w:fill="F8FAFC"/>
          </w:tcPr>
          <w:p>
            <w:r>
              <w:rPr>
                <w:b w:val="0"/>
                <w:i w:val="0"/>
                <w:color w:val="64748B"/>
                <w:sz w:val="14"/>
              </w:rPr>
              <w:t>LOCALISATION</w:t>
              <w:br/>
            </w:r>
            <w:r>
              <w:rPr>
                <w:b/>
                <w:i w:val="0"/>
                <w:sz w:val="18"/>
              </w:rPr>
              <w:t>AU RDC 1ERE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2026-07-02T15:51:30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ndiaye ), prière de renseignés toutes les questions liées à ( Aby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diarra ), prière de renseignés toutes les questions liées à ( Birame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Birame diarra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ndiaye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diarra (12500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diarra (245000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Aby ndiaye est un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Birame diarra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Birame diarra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diarra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