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46-35-24-15</w:t>
      </w:r>
    </w:p>
    <w:p>
      <w:r>
        <w:rPr>
          <w:b w:val="0"/>
          <w:i w:val="0"/>
          <w:color w:val="64748B"/>
          <w:sz w:val="18"/>
        </w:rPr>
        <w:t>Enquêteur : EQ2_enq1_v2 (MAME FATOU SOW)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14301110069</w:t>
            </w:r>
          </w:p>
        </w:tc>
        <w:tc>
          <w:tcPr>
            <w:tcW w:type="dxa" w:w="3551"/>
            <w:shd w:fill="F8FAFC"/>
          </w:tcPr>
          <w:p>
            <w:r>
              <w:rPr>
                <w:b w:val="0"/>
                <w:i w:val="0"/>
                <w:color w:val="64748B"/>
                <w:sz w:val="14"/>
              </w:rPr>
              <w:t>MÉNAGE</w:t>
              <w:br/>
            </w:r>
            <w:r>
              <w:rPr>
                <w:b/>
                <w:i w:val="0"/>
                <w:color w:val="1F6FEB"/>
                <w:sz w:val="18"/>
              </w:rPr>
              <w:t>46-35-24-15</w:t>
            </w:r>
          </w:p>
        </w:tc>
        <w:tc>
          <w:tcPr>
            <w:tcW w:type="dxa" w:w="3551"/>
            <w:shd w:fill="F8FAFC"/>
          </w:tcPr>
          <w:p>
            <w:r>
              <w:rPr>
                <w:b w:val="0"/>
                <w:i w:val="0"/>
                <w:color w:val="64748B"/>
                <w:sz w:val="14"/>
              </w:rPr>
              <w:t>CHEF DE MÉNAGE</w:t>
              <w:br/>
            </w:r>
            <w:r>
              <w:rPr>
                <w:b/>
                <w:i w:val="0"/>
                <w:sz w:val="18"/>
              </w:rPr>
              <w:t>DJIME SIDIBE</w:t>
            </w:r>
          </w:p>
        </w:tc>
      </w:tr>
      <w:tr>
        <w:tc>
          <w:tcPr>
            <w:tcW w:type="dxa" w:w="3551"/>
            <w:shd w:fill="F8FAFC"/>
          </w:tcPr>
          <w:p>
            <w:r>
              <w:rPr>
                <w:b w:val="0"/>
                <w:i w:val="0"/>
                <w:color w:val="64748B"/>
                <w:sz w:val="14"/>
              </w:rPr>
              <w:t>TÉLÉPHONE CM</w:t>
              <w:br/>
            </w:r>
            <w:r>
              <w:rPr>
                <w:b/>
                <w:i w:val="0"/>
                <w:sz w:val="18"/>
              </w:rPr>
              <w:t>77 793 46 10</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2026-07-11T13:48:28</w:t>
            </w:r>
          </w:p>
        </w:tc>
      </w:tr>
    </w:tbl>
    <w:p/>
    <w:p>
      <w:r>
        <w:rPr>
          <w:b/>
          <w:i w:val="0"/>
          <w:color w:val="1F6FEB"/>
          <w:sz w:val="22"/>
        </w:rPr>
        <w:t>⚠ INCOHÉRENCES À CORRIGER (232)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Djime Sidibe) , prière de renseigner toutes les questions liées à  Djime Sidibe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Sidibe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Sidibe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Mouhamed Sidibe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Mouhamed Sidibe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Aicha Sidibe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Aicha Sidibe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Veuillez remonter pour renseigner entièrement la liste fruits</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Veuillez remonter pour renseigner entièrement la liste des régimes de couverture maladie.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Mouhamed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Mariétou Birma Mbaye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Mariétou Birma Mbaye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Mariétou Birma Mbaye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Mariétou Birma Mbaye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Djime Sidibe , prière de renseignés toutes les questions liées à Djime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s02q34</w:t>
            </w:r>
          </w:p>
        </w:tc>
        <w:tc>
          <w:tcPr>
            <w:tcW w:type="dxa" w:w="6520"/>
          </w:tcPr>
          <w:p>
            <w:r>
              <w:rPr>
                <w:b w:val="0"/>
                <w:i w:val="0"/>
                <w:sz w:val="17"/>
              </w:rPr>
              <w:t>Incohérence. Avec %diplome%., %rostertitle% devrait avoir %dipl_niv%(voir 2.30).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Djime Sidibe ), prière de renseignés toutes les questions liées à ( Djime Sidibe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montant(250000 FCFA) des dépenses liées à l'accouchement de Mariétou Birma Mbaye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montant(30000 FCFA) des dépenses pour chaque visite prénatale de Mariétou Birma Mbaye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Mariétou Birma Mbaye ), prière de renseignés toutes les questions liées à ( Mariétou Birma Mbaye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Aicha Sidibe ), prière de renseignés toutes les questions liées à ( Aicha Sidibe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Thioro Mbaye ), prière de renseignés toutes les questions liées à ( Thioro Mbaye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s01q39, s01q43, s01q44, s02q15, s02q20, s02q21, s03q07, s03q08</w:t>
            </w:r>
          </w:p>
        </w:tc>
        <w:tc>
          <w:tcPr>
            <w:tcW w:type="dxa" w:w="6520"/>
          </w:tcPr>
          <w:p>
            <w:r>
              <w:rPr>
                <w:b w:val="0"/>
                <w:i w:val="0"/>
                <w:sz w:val="17"/>
              </w:rPr>
              <w:t>Le nombre de credits autres qu'immobiliers en cours de Djime Sidibe est égal à 1 mais vous n'avez donné le montant  nominal devant être remboursé chaque mois pour ce crédit immobilier, merci de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s01q49, s02q24, s04q37, s04q50, s06q22a, s01q00b</w:t>
            </w:r>
          </w:p>
        </w:tc>
        <w:tc>
          <w:tcPr>
            <w:tcW w:type="dxa" w:w="6520"/>
          </w:tcPr>
          <w:p>
            <w:r>
              <w:rPr>
                <w:b w:val="0"/>
                <w:i w:val="0"/>
                <w:sz w:val="17"/>
              </w:rPr>
              <w:t>Le nombre d'échéances de remboursement restant de Djime Sidibe est trop élevé pour le premier crédit autres qu'immobilier, veuillez revoir la question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Djime Sidibe ), prière de renseignés toutes les questions liées à ( Djime Sidibe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Aicha Sidibe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Aicha Sidibe ), prière de renseignés toutes les questions liées à ( Aicha Sidibe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Seydina Mouhamed Sidibe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Seydina Mouhamed Sidibe ), prière de renseignés toutes les questions liées à ( Seydina Mouhamed Sidibe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Thioro Mbaye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Thioro Mbaye ), prière de renseignés toutes les questions liées à ( Thioro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Ananas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Ananas, prière de renseignés toutes les questions liées à Ananas.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vinaigres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vinaigres, prière de renseignés toutes les questions liées à Autres vinaigres.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de karité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de karité, prière de renseignés toutes les questions liées à Beurre de karité.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viande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viande, prière de renseignés toutes les questions liées à Conserves de viande.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Farines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Farines pour bébé, prière de renseignés toutes les questions liées à Farines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en poudre, prière de renseignés toutes les questions liées à Jus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pour bébé, prière de renseignés toutes les questions liées à Lait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Petits pois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Petits pois frais, prière de renseignés toutes les questions liées à Petits pois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séchée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séchée, prière de renseignés toutes les questions liées à Tomate séchée.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DJIME SIDIBE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DJIME SIDIBE (80000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(180000 FCFA) avec comme type de logement (Maison Basse)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Congélateur a été achété à 460000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Djime Sidibe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Djime Sidibe est un Autres membres des forces armées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Mariétou Birma Mbaye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DJIME SIDIBE a comme taille 5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10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[2026-07-11 17:55:45] </w:t>
      </w:r>
      <w:r>
        <w:rPr>
          <w:b/>
          <w:i w:val="0"/>
          <w:color w:val="1F6FEB"/>
          <w:sz w:val="16"/>
        </w:rPr>
        <w:t xml:space="preserve">EQ2_enq1_v2 </w:t>
      </w:r>
      <w:r>
        <w:rPr>
          <w:b w:val="0"/>
          <w:i w:val="0"/>
          <w:color w:val="64748B"/>
          <w:sz w:val="16"/>
        </w:rPr>
        <w:t xml:space="preserve">sur s09Aq02 : </w:t>
      </w:r>
      <w:r>
        <w:rPr>
          <w:b w:val="0"/>
          <w:i w:val="0"/>
          <w:sz w:val="17"/>
        </w:rPr>
        <w:t>le baptéme de Mouhamed n’a pas eté celébré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