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72-92-11-71</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72-92-11-71</w:t>
            </w:r>
          </w:p>
        </w:tc>
        <w:tc>
          <w:tcPr>
            <w:tcW w:type="dxa" w:w="3551"/>
            <w:shd w:fill="F8FAFC"/>
          </w:tcPr>
          <w:p>
            <w:r>
              <w:rPr>
                <w:b w:val="0"/>
                <w:i w:val="0"/>
                <w:color w:val="64748B"/>
                <w:sz w:val="14"/>
              </w:rPr>
              <w:t>CHEF DE MÉNAGE</w:t>
              <w:br/>
            </w:r>
            <w:r>
              <w:rPr>
                <w:b/>
                <w:i w:val="0"/>
                <w:sz w:val="18"/>
              </w:rPr>
              <w:t>BOUNAMA KOUNTA</w:t>
            </w:r>
          </w:p>
        </w:tc>
      </w:tr>
      <w:tr>
        <w:tc>
          <w:tcPr>
            <w:tcW w:type="dxa" w:w="3551"/>
            <w:shd w:fill="F8FAFC"/>
          </w:tcPr>
          <w:p>
            <w:r>
              <w:rPr>
                <w:b w:val="0"/>
                <w:i w:val="0"/>
                <w:color w:val="64748B"/>
                <w:sz w:val="14"/>
              </w:rPr>
              <w:t>TÉLÉPHONE CM</w:t>
              <w:br/>
            </w:r>
            <w:r>
              <w:rPr>
                <w:b/>
                <w:i w:val="0"/>
                <w:sz w:val="18"/>
              </w:rPr>
              <w:t>77 205 48 77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2026-07-11T16:52:30</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KOUNTA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KOUNTA a dit que sa mère a un niveau  alors que la mère elle-même dit qu'elle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KOUNTA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SALL qui fréquente 3ème année de Secondaire 2 Général  est de 0 FCFA, MOMODOU SALL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LY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LY ), prière de renseignés toutes les questions liées à ( AISSATA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SALL ), prière de renseignés toutes les questions liées à ( MOMODOU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BOUNAMA KOUNTA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BOUNAMA KOUNTA ), prière de renseignés toutes les questions liées à ( BOUNAMA KOUNTA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KOUNTA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KOUNTA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##N/A##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(44000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##N/A##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BOUNAMA KOUNTA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BOUNAMA KOUNTA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BOUNAMA KOUNTA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(.a FCFA) que AISSATA LY  est prêt(e) à occuper un emploi  est trop petit ou elevé (au minimum .a Fcfa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BOUNAMA KOUNTA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