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DOU CISSE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CADIDIA SOUKHO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COUSAN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CADIDIA SOUKHO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CISSE a eu est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ROKIYA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et poisson est marche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installation et reparation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troche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OUMAR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CISSE, prière de reprendre la section agriculture du ménage OUMAR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