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HABY NIANG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MAIMOUNA  DIA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COULIBALY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ROUGUIATOU AN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AN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IDRISSA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DIA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ABDOULAYE DIA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83333.34 FCFA qui semble élevé, prière de verifier le montant tiré de la vente (250000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BOUBACAR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HAWA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DIA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