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ABDALLAH FALL avec une taille de 3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magasin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10:47:15] </w:t>
      </w:r>
      <w:r>
        <w:rPr>
          <w:b/>
          <w:i w:val="0"/>
          <w:color w:val="1F6FEB"/>
          <w:sz w:val="16"/>
        </w:rPr>
        <w:t xml:space="preserve">EQ20_enq2_v2 </w:t>
      </w:r>
      <w:r>
        <w:rPr>
          <w:b w:val="0"/>
          <w:i w:val="0"/>
          <w:color w:val="64748B"/>
          <w:sz w:val="16"/>
        </w:rPr>
        <w:t xml:space="preserve">sur s10q46 : </w:t>
      </w:r>
      <w:r>
        <w:rPr>
          <w:b w:val="0"/>
          <w:i w:val="0"/>
          <w:sz w:val="17"/>
        </w:rPr>
        <w:t>sa marchandisse n'est fini et il n'est pas a mesure d'evalue la marchandisse restant car n'a pas encore l 'inventaire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