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86-35-56-66</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86-35-56-66</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78 391 95 82</w:t>
            </w:r>
          </w:p>
        </w:tc>
        <w:tc>
          <w:tcPr>
            <w:tcW w:type="dxa" w:w="3551"/>
            <w:shd w:fill="F8FAFC"/>
          </w:tcPr>
          <w:p>
            <w:r>
              <w:rPr>
                <w:b w:val="0"/>
                <w:i w:val="0"/>
                <w:color w:val="64748B"/>
                <w:sz w:val="14"/>
              </w:rPr>
              <w:t>LOCALISATION</w:t>
              <w:br/>
            </w:r>
            <w:r>
              <w:rPr>
                <w:b/>
                <w:i w:val="0"/>
                <w:sz w:val="18"/>
              </w:rPr>
              <w:t>DIOUGUEL SARE MBAYE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2026-07-12T11:21:42</w:t>
            </w:r>
          </w:p>
        </w:tc>
      </w:tr>
    </w:tbl>
    <w:p/>
    <w:p>
      <w:r>
        <w:rPr>
          <w:b/>
          <w:i w:val="0"/>
          <w:color w:val="1F6FEB"/>
          <w:sz w:val="22"/>
        </w:rPr>
        <w:t>⚠ INCOHÉRENCES À CORRIGER (227)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GALLO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BA est trop jeune ou vielle pour avoir IBRAHIMA BA selon l'écart d'âge (13 ans) entre lui et sa mère, prière de revoir l'âge de IBRAHIMA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BA diffère de celui donné par AMINATA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BA diffère de celui donné par DIENABA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BA diffère de celui donné par IBRAHIMA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KODÉ BA diffère de celui donné par KODÉ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BA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DIENABA BA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IBRAHIMA BA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IBRAHIMA BA a travaillé plus de 20h par jours pour ses emplois (pricinpal et secondaire),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qui travaille pour son propre compte dans son entrepises privées avec un revenu .a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du toit le/la Tôles, mais celui du ménage de IBRAHIMA BA (Paille)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mil 2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mil 2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d'arachide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 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Maïs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KODÉ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AMADOU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ALSANE BA ), prière de renseignés toutes les questions liées à ( ALSANE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BA ), prière de renseignés toutes les questions liées à ( AMINATA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BA ), prière de renseignés toutes les questions liées à ( DIENABA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GALLO BA ), prière de renseignés toutes les questions liées à ( GALLO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KODÉ BA ), prière de renseignés toutes les questions liées à ( KODÉ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 ), prière de renseignés toutes les questions liées à ( MARIAMA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ALSANE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ALSANE BA ), prière de renseignés toutes les questions liées à ( ALSANE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IBRAHIMA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BA ), prière de renseignés toutes les questions liées à ( IBRAHIMA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IBRAHIMA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BA ), prière de renseignés toutes les questions liées à ( IBRAHIMA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ALSANE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ALSANE BA ), prière de renseignés toutes les questions liées à ( ALSANE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 ), prière de renseignés toutes les questions liées à ( 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BA ), prière de renseignés toutes les questions liées à ( AMINATA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DIENABA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BA ), prière de renseignés toutes les questions liées à ( DIENABA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GALLO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GALLO BA ), prière de renseignés toutes les questions liées à ( GALLO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KODÉ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KODÉ BA ), prière de renseignés toutes les questions liées à ( KODÉ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 ), prière de renseignés toutes les questions liées à ( MARIAMA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 ), prière de renseignés toutes les questions liées à ( MOUSSA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BA ), prière de renseignés toutes les questions liées à ( SAMBA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(6500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2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2 selon les mesures GPS est de 57707.88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2, prière de renseignés toutes les questions liées à parcelle mil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24805.51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Fille moins de 15 ans (.a) non membre du ménage de IBRAHIMA BA ayant travaillé dans la parcelle parcelle de Mil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BA pour la main-d'oeuvre non-familiale sur la parcelle parcelle de Mil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1 selon les mesures GPS est de 43955.24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1, prière de renseignés toutes les questions liées à parcelle de Mil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1 selon les mesures GPS est de 10326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11015.44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1, prière de renseignés toutes les questions liées à parcelle de Mil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2, prière de renseignés toutes les questions liées à parcelle mil 2.</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ALSANE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AvertissementIBRAHIMA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IBRAHIMA BA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BA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Fusils de chasse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(45000) de l'article  Fusils de chasse est inférieur aux prix de revente (50000)  avec l'âge du bien atteignant 30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