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44-83-60-09</w:t>
      </w:r>
    </w:p>
    <w:p>
      <w:r>
        <w:rPr>
          <w:b w:val="0"/>
          <w:i w:val="0"/>
          <w:color w:val="64748B"/>
          <w:sz w:val="18"/>
        </w:rPr>
        <w:t>Enquêteur : EQ22_enq2_v2 (MAMY DIOP)  ·  Équipe : EQ22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123101000000</w:t>
            </w:r>
          </w:p>
        </w:tc>
        <w:tc>
          <w:tcPr>
            <w:tcW w:type="dxa" w:w="3551"/>
            <w:shd w:fill="F8FAFC"/>
          </w:tcPr>
          <w:p>
            <w:r>
              <w:rPr>
                <w:b w:val="0"/>
                <w:i w:val="0"/>
                <w:color w:val="64748B"/>
                <w:sz w:val="14"/>
              </w:rPr>
              <w:t>MÉNAGE</w:t>
              <w:br/>
            </w:r>
            <w:r>
              <w:rPr>
                <w:b/>
                <w:i w:val="0"/>
                <w:color w:val="1F6FEB"/>
                <w:sz w:val="18"/>
              </w:rPr>
              <w:t>44-83-60-09</w:t>
            </w:r>
          </w:p>
        </w:tc>
        <w:tc>
          <w:tcPr>
            <w:tcW w:type="dxa" w:w="3551"/>
            <w:shd w:fill="F8FAFC"/>
          </w:tcPr>
          <w:p>
            <w:r>
              <w:rPr>
                <w:b w:val="0"/>
                <w:i w:val="0"/>
                <w:color w:val="64748B"/>
                <w:sz w:val="14"/>
              </w:rPr>
              <w:t>CHEF DE MÉNAGE</w:t>
              <w:br/>
            </w:r>
            <w:r>
              <w:rPr>
                <w:b/>
                <w:i w:val="0"/>
                <w:sz w:val="18"/>
              </w:rPr>
              <w:t>NATOU MBAYE</w:t>
            </w:r>
          </w:p>
        </w:tc>
      </w:tr>
      <w:tr>
        <w:tc>
          <w:tcPr>
            <w:tcW w:type="dxa" w:w="3551"/>
            <w:shd w:fill="F8FAFC"/>
          </w:tcPr>
          <w:p>
            <w:r>
              <w:rPr>
                <w:b w:val="0"/>
                <w:i w:val="0"/>
                <w:color w:val="64748B"/>
                <w:sz w:val="14"/>
              </w:rPr>
              <w:t>TÉLÉPHONE CM</w:t>
              <w:br/>
            </w:r>
            <w:r>
              <w:rPr>
                <w:b/>
                <w:i w:val="0"/>
                <w:sz w:val="18"/>
              </w:rPr>
              <w:t>77 379 42 16</w:t>
            </w:r>
          </w:p>
        </w:tc>
        <w:tc>
          <w:tcPr>
            <w:tcW w:type="dxa" w:w="3551"/>
            <w:shd w:fill="F8FAFC"/>
          </w:tcPr>
          <w:p>
            <w:r>
              <w:rPr>
                <w:b w:val="0"/>
                <w:i w:val="0"/>
                <w:color w:val="64748B"/>
                <w:sz w:val="14"/>
              </w:rPr>
              <w:t>LOCALISATION</w:t>
              <w:br/>
            </w:r>
            <w:r>
              <w:rPr>
                <w:b/>
                <w:i w:val="0"/>
                <w:sz w:val="18"/>
              </w:rPr>
              <w:t>MALI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EQ22_enq2_v2  (MAMY DIOP)</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2026-07-08T11:20:42</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SALL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SALL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MAMOUR SALL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OUMY SALL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MAMOUR SALL ou l'année à laquelle MAMOUR SALL a fréquenté l'école pour la dernière fois (.) le dernier diplome de MAMOUR SALL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NATOU MBAYE occupe un emploi pour l'ETAT/collectivités locales ou dans une entreprise publique/parapublique tout en travaillant moins de  6h par jour.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MAMOUR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OUMY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(7500 Fcfa) de MAMOUR SALL en 2ème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OUMY SALL , prière de renseignés toutes les questions liées à OUMY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AMINATA SALL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NATOU MBAYE bénéficié de cette formation est ENSEIGNANTE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NATOU MBAYE avec une taille de 5 personnes a consommé .06 Kg en taille unique de Piment séché/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(12500 Fcfa) de Poivre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NATOU MBAYE avec une taille de 5 personnes a consommé .06 Kg en taille unique de Poivre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Poisson frais yaboye ou obo (sardinelle)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Lait en poudre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(7000 Fcfa) de Viande de mouton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NATOU MBAYE (25000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NATOU MBAYE (10000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NATOU MBAYE (1000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NATOU MBAYE (8000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NATOU MBAYE (30000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NATOU MBAYE (8000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Urbain ont généralement comme principal matériau de revêtement du sol du logement le/la Ciment/Béton, mais celui du ménage de NATOU MBAYE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Fer à repasser à charbon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NATOU MBAYE, prière de reprendre la section agriculture du ménage NATOU MBAYE.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OUMY SALL qui fréquente 2ème année de Secondaire 2 Général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SALL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MAMOUR SALL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NATOU MBAYE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OUMY SALL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(3.31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0.06 Kg taille unique de Piment séché/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0.06 Kg taille unique de Poivre,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Grand de Poisson frais yaboye ou obo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NATOU MBAYE a comme taille 5 personnes dont ils vivent à KAFFRINE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