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38-77-35-44</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38-77-35-44</w:t>
            </w:r>
          </w:p>
        </w:tc>
        <w:tc>
          <w:tcPr>
            <w:tcW w:type="dxa" w:w="3551"/>
            <w:shd w:fill="F8FAFC"/>
          </w:tcPr>
          <w:p>
            <w:r>
              <w:rPr>
                <w:b w:val="0"/>
                <w:i w:val="0"/>
                <w:color w:val="64748B"/>
                <w:sz w:val="14"/>
              </w:rPr>
              <w:t>CHEF DE MÉNAGE</w:t>
              <w:br/>
            </w:r>
            <w:r>
              <w:rPr>
                <w:b/>
                <w:i w:val="0"/>
                <w:sz w:val="18"/>
              </w:rPr>
              <w:t>MOTH DIOP</w:t>
            </w:r>
          </w:p>
        </w:tc>
      </w:tr>
      <w:tr>
        <w:tc>
          <w:tcPr>
            <w:tcW w:type="dxa" w:w="3551"/>
            <w:shd w:fill="F8FAFC"/>
          </w:tcPr>
          <w:p>
            <w:r>
              <w:rPr>
                <w:b w:val="0"/>
                <w:i w:val="0"/>
                <w:color w:val="64748B"/>
                <w:sz w:val="14"/>
              </w:rPr>
              <w:t>TÉLÉPHONE CM</w:t>
              <w:br/>
            </w:r>
            <w:r>
              <w:rPr>
                <w:b/>
                <w:i w:val="0"/>
                <w:sz w:val="18"/>
              </w:rPr>
              <w:t>77 146 54 53</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2026-06-24T13:25:45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DIOP est trop jeune ou vielle pour avoir FATOU DIOP selon l'écart d'âge (13 ans) entre lui et sa mère, prière de revoir l'âge de FATOU DIOP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DIOP diffère de celui donné par SEYNABOU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SEYNABOU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DIOP (9200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(75000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SEYNABOU DIOP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SEYNABOU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DIOP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DIOP a exercé dans l'emploi au cours des 12 derniers mois est de 0 mois, veuillez corriger s'il vous plait.Nombre de mois exercé  (0 mois) par FATOU DIOP dans l'emploi au cours des 12 derniers mois semble faible, veuillez corriger s'il vous plait ou comfirmer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DIOP a comme taille 4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[2026-06-27 10:33:09] </w:t>
      </w:r>
      <w:r>
        <w:rPr>
          <w:b/>
          <w:i w:val="0"/>
          <w:color w:val="1F6FEB"/>
          <w:sz w:val="16"/>
        </w:rPr>
        <w:t xml:space="preserve">EQ22_enq2_v2 </w:t>
      </w:r>
      <w:r>
        <w:rPr>
          <w:b w:val="0"/>
          <w:i w:val="0"/>
          <w:color w:val="64748B"/>
          <w:sz w:val="16"/>
        </w:rPr>
        <w:t xml:space="preserve">sur s19q00 : </w:t>
      </w:r>
      <w:r>
        <w:rPr>
          <w:b w:val="0"/>
          <w:i w:val="0"/>
          <w:sz w:val="17"/>
        </w:rPr>
        <w:t>LE MENAGE PRATIQUE DE L ELEVAGE MES NE POCEDE PAS  D EQUIPEMENTS AGRICOLES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