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09-81-45-40</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09-81-45-40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77 440 60 16</w:t>
            </w:r>
          </w:p>
        </w:tc>
        <w:tc>
          <w:tcPr>
            <w:tcW w:type="dxa" w:w="3551"/>
            <w:shd w:fill="F8FAFC"/>
          </w:tcPr>
          <w:p>
            <w:r>
              <w:rPr>
                <w:b w:val="0"/>
                <w:i w:val="0"/>
                <w:color w:val="64748B"/>
                <w:sz w:val="14"/>
              </w:rPr>
              <w:t>LOCALISATION</w:t>
              <w:br/>
            </w:r>
            <w:r>
              <w:rPr>
                <w:b/>
                <w:i w:val="0"/>
                <w:sz w:val="18"/>
              </w:rPr>
              <w:t>DIAMEGUENE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2026-07-01T12:41:28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FATIMATA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DIA DIALLO frequente actuellement 3ème année de Supérieur mais dit avoir reçu une bourse de 50000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SEYDINA  OUSMANE DIALLO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DIALLO diffère de celui donné par AMINATA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KANE diffère de celui donné par FATIMATA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DIALLO est un(e) Instituteurs, enseignement primaire et declare n'avoir pas fait d'école formelle, prière de vérifier cette incohérence auprès de l'enquté pour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SEYDINA  OUSMANE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33700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Ovins (Moutons)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MARIÈME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ZEINABOU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FATIMATA DIALLO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DIA DIALLO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KHADY DIA DIALLO est LÉA LANGUE ÉTRANGÈRE AFRICAINE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ZEINABOU DIALLO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KANE n'a pas fait des études dans une école formelle est Abadonner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MARIÈME DIALLO n'a pas fait des études dans une école formelle est Abadonner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SEYDOU DIALLO n'a pas fait des études dans une école formelle est Préférer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THIERNO SEYDOU DIALLO n'a pas cherché du travail au cours des 30 derniers jours est École coranique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 Fcfa) de fruit d'oseille (bissap)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(350000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MOUSSA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Ovins (Moutons)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SEYDOU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SEYDINA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SEYDINA  OUSMANE DIALLO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Grand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