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50-64-85-92</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50-64-85-92</w:t>
            </w:r>
          </w:p>
        </w:tc>
        <w:tc>
          <w:tcPr>
            <w:tcW w:type="dxa" w:w="3551"/>
            <w:shd w:fill="F8FAFC"/>
          </w:tcPr>
          <w:p>
            <w:r>
              <w:rPr>
                <w:b w:val="0"/>
                <w:i w:val="0"/>
                <w:color w:val="64748B"/>
                <w:sz w:val="14"/>
              </w:rPr>
              <w:t>CHEF DE MÉNAGE</w:t>
              <w:br/>
            </w:r>
            <w:r>
              <w:rPr>
                <w:b/>
                <w:i w:val="0"/>
                <w:sz w:val="18"/>
              </w:rPr>
              <w:t>DIARA DIBA</w:t>
            </w:r>
          </w:p>
        </w:tc>
      </w:tr>
      <w:tr>
        <w:tc>
          <w:tcPr>
            <w:tcW w:type="dxa" w:w="3551"/>
            <w:shd w:fill="F8FAFC"/>
          </w:tcPr>
          <w:p>
            <w:r>
              <w:rPr>
                <w:b w:val="0"/>
                <w:i w:val="0"/>
                <w:color w:val="64748B"/>
                <w:sz w:val="14"/>
              </w:rPr>
              <w:t>TÉLÉPHONE CM</w:t>
              <w:br/>
            </w:r>
            <w:r>
              <w:rPr>
                <w:b/>
                <w:i w:val="0"/>
                <w:sz w:val="18"/>
              </w:rPr>
              <w:t>77 777 77 76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2026-07-04T11:19:12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MBENE DIBA ou l'année à laquelle MBENE DIBA a fréquenté l'école pour la dernière fois (.) le dernier diplome de MBENE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DIBA diffère de celui donné par DIARRA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THIERNO DIBA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(16000 Fcfa) de THIERNO DIBA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(94000 Fcfa) de MBENE DIBA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DIBA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DIARA DIBA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DIARA DIBA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DIARA DIBA (3000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DIARA DIBA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DIARA DIBA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DIARA DIBA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DIBA est Etudiant/Elève de la 4.21 mais DANE DIBA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MBENE DIBA est trop jeune mais il a plus de 15 ans, prière de corriger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DIARA DIBA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DIARA DIBA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[2026-07-04 14:43:50]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