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32-63-93-06</w:t>
      </w:r>
    </w:p>
    <w:p>
      <w:r>
        <w:rPr>
          <w:b w:val="0"/>
          <w:i w:val="0"/>
          <w:color w:val="64748B"/>
          <w:sz w:val="18"/>
        </w:rPr>
        <w:t>Enquêteur : EQ24_enq2_v2 (SERIGNE MBACKE NIANE)  ·  Équipe : EQ24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121201020006</w:t>
            </w:r>
          </w:p>
        </w:tc>
        <w:tc>
          <w:tcPr>
            <w:tcW w:type="dxa" w:w="3551"/>
            <w:shd w:fill="F8FAFC"/>
          </w:tcPr>
          <w:p>
            <w:r>
              <w:rPr>
                <w:b w:val="0"/>
                <w:i w:val="0"/>
                <w:color w:val="64748B"/>
                <w:sz w:val="14"/>
              </w:rPr>
              <w:t>MÉNAGE</w:t>
              <w:br/>
            </w:r>
            <w:r>
              <w:rPr>
                <w:b/>
                <w:i w:val="0"/>
                <w:color w:val="1F6FEB"/>
                <w:sz w:val="18"/>
              </w:rPr>
              <w:t>32-63-93-06</w:t>
            </w:r>
          </w:p>
        </w:tc>
        <w:tc>
          <w:tcPr>
            <w:tcW w:type="dxa" w:w="3551"/>
            <w:shd w:fill="F8FAFC"/>
          </w:tcPr>
          <w:p>
            <w:r>
              <w:rPr>
                <w:b w:val="0"/>
                <w:i w:val="0"/>
                <w:color w:val="64748B"/>
                <w:sz w:val="14"/>
              </w:rPr>
              <w:t>CHEF DE MÉNAGE</w:t>
              <w:br/>
            </w:r>
            <w:r>
              <w:rPr>
                <w:b/>
                <w:i w:val="0"/>
                <w:sz w:val="18"/>
              </w:rPr>
              <w:t>LAMINE NIANG</w:t>
            </w:r>
          </w:p>
        </w:tc>
      </w:tr>
      <w:tr>
        <w:tc>
          <w:tcPr>
            <w:tcW w:type="dxa" w:w="3551"/>
            <w:shd w:fill="F8FAFC"/>
          </w:tcPr>
          <w:p>
            <w:r>
              <w:rPr>
                <w:b w:val="0"/>
                <w:i w:val="0"/>
                <w:color w:val="64748B"/>
                <w:sz w:val="14"/>
              </w:rPr>
              <w:t>TÉLÉPHONE CM</w:t>
              <w:br/>
            </w:r>
            <w:r>
              <w:rPr>
                <w:b/>
                <w:i w:val="0"/>
                <w:sz w:val="18"/>
              </w:rPr>
              <w:t>76 902 01 71</w:t>
            </w:r>
          </w:p>
        </w:tc>
        <w:tc>
          <w:tcPr>
            <w:tcW w:type="dxa" w:w="3551"/>
            <w:shd w:fill="F8FAFC"/>
          </w:tcPr>
          <w:p>
            <w:r>
              <w:rPr>
                <w:b w:val="0"/>
                <w:i w:val="0"/>
                <w:color w:val="64748B"/>
                <w:sz w:val="14"/>
              </w:rPr>
              <w:t>LOCALISATION</w:t>
              <w:br/>
            </w:r>
            <w:r>
              <w:rPr>
                <w:b/>
                <w:i w:val="0"/>
                <w:sz w:val="18"/>
              </w:rPr>
              <w:t>h1 thiarene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2026-07-07T10:12:29</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ABDOU NIANG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NIANG diffère de celui donné par ASTOU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NIANG diffère de celui donné par AWA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BAYE MODOU MATAR NIANG diffère de celui donné par BAYE MODOU MATAR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LAMINE NIANG diffère de celui donné par LAMINE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SALL diffère de celui donné par NDEYE SALL lui-même qui affirme ne pas avoir frequenté l'école formelle.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ABDOU NIANG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BAYE MODOU MATAR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BAYE MODOU MATAR NIANG , prière de renseignés toutes les questions liées à BAYE MODOU MATAR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LAMINE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SALL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(110000 Fcfa) de NDEYE SALL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ASTOU NIANG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SALL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SOPHIE NIANG ait exercé un emploi au cours des 12 derniers mois car il evolue ou a evolué dans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Pain moderne est VÉHICULE DE LA BOULANGERIE QUI APPROVISIONNE LE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Poisson séché Guedj Con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(6500 Fcfa) de Riz local brisé en Sac (50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(225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LAMINE NIANG (289500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NIANG (300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revêtement du sol du logement le/la Ciment/Béton, mais celui du ménage de LAMINE NIANG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LAMINE NIANG pour la main-d'oeuvre non-familiale sur la parcelle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LAMINE NIANG pour la main-d'oeuvre non-familiale sur la parcelle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LAMINE NIANG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s01q35, s01q36, s01q37, s02q01__3, s02q02__3, s03q21, s04q22</w:t>
            </w:r>
          </w:p>
        </w:tc>
        <w:tc>
          <w:tcPr>
            <w:tcW w:type="dxa" w:w="6520"/>
          </w:tcPr>
          <w:p>
            <w:r>
              <w:rPr>
                <w:b w:val="0"/>
                <w:i w:val="0"/>
                <w:sz w:val="17"/>
              </w:rPr>
              <w:t>Les ordures ont été appliquées 30 fois dans la parcelle PARCELLE MIL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(2500 Kilogramme) utilisée de Engrais organiques - Ordures ménagères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300 FCFA par Kilogramme qui semble faible, prière de vérifier  le montant d'achat (15000 FCFA pour 50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simple est de 30 FCFA par Kilogramme qui semble faible, prière de vérifier  le montant d'achat (19500 FCFA pour 650 Kilogramme) de Super simple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(2000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(700 kg) diffère de celle de la quantité totale (3000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900000 FCFA qui semble élevé, prière de verifier le montant tiré de la vente (900000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900000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(900000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(3470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SOPHIE NIANG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(5.25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25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(500000 FCFA), prière de verifier et corriger ou confirmer l'information avec le QG.</w:t>
            </w:r>
          </w:p>
        </w:tc>
      </w:tr>
    </w:tbl>
    <w:p/>
    <w:p>
      <w:r>
        <w:rPr>
          <w:b/>
          <w:i w:val="0"/>
          <w:color w:val="1F6FEB"/>
          <w:sz w:val="22"/>
        </w:rPr>
        <w:t>💬 COMMENTAIRES SUPERVISEUR / ENQUÊTEUR (11)</w:t>
      </w:r>
    </w:p>
    <w:p>
      <w:pPr>
        <w:pStyle w:val="ListBullet"/>
      </w:pPr>
      <w:r>
        <w:rPr>
          <w:b w:val="0"/>
          <w:i w:val="0"/>
          <w:color w:val="64748B"/>
          <w:sz w:val="16"/>
        </w:rPr>
        <w:t xml:space="preserve">[2026-07-07 11:11:51] </w:t>
      </w:r>
      <w:r>
        <w:rPr>
          <w:b/>
          <w:i w:val="0"/>
          <w:color w:val="1F6FEB"/>
          <w:sz w:val="16"/>
        </w:rPr>
        <w:t xml:space="preserve">EQ24_enq2_v2 </w:t>
      </w:r>
      <w:r>
        <w:rPr>
          <w:b w:val="0"/>
          <w:i w:val="0"/>
          <w:color w:val="64748B"/>
          <w:sz w:val="16"/>
        </w:rPr>
        <w:t xml:space="preserve">sur s04q01 : </w:t>
      </w:r>
      <w:r>
        <w:rPr>
          <w:b w:val="0"/>
          <w:i w:val="0"/>
          <w:sz w:val="17"/>
        </w:rPr>
        <w:t>ok</w:t>
      </w:r>
    </w:p>
    <w:p>
      <w:pPr>
        <w:pStyle w:val="ListBullet"/>
      </w:pPr>
      <w:r>
        <w:rPr>
          <w:b w:val="0"/>
          <w:i w:val="0"/>
          <w:color w:val="64748B"/>
          <w:sz w:val="16"/>
        </w:rPr>
        <w:t xml:space="preserve">[2026-07-07 11:35:05] </w:t>
      </w:r>
      <w:r>
        <w:rPr>
          <w:b/>
          <w:i w:val="0"/>
          <w:color w:val="1F6FEB"/>
          <w:sz w:val="16"/>
        </w:rPr>
        <w:t xml:space="preserve">EQ24_enq2_v2 </w:t>
      </w:r>
      <w:r>
        <w:rPr>
          <w:b w:val="0"/>
          <w:i w:val="0"/>
          <w:color w:val="64748B"/>
          <w:sz w:val="16"/>
        </w:rPr>
        <w:t xml:space="preserve">sur s12q09 : </w:t>
      </w:r>
      <w:r>
        <w:rPr>
          <w:b w:val="0"/>
          <w:i w:val="0"/>
          <w:sz w:val="17"/>
        </w:rPr>
        <w:t>ĥ</w:t>
      </w:r>
    </w:p>
    <w:p>
      <w:pPr>
        <w:pStyle w:val="ListBullet"/>
      </w:pPr>
      <w:r>
        <w:rPr>
          <w:b w:val="0"/>
          <w:i w:val="0"/>
          <w:color w:val="64748B"/>
          <w:sz w:val="16"/>
        </w:rPr>
        <w:t xml:space="preserve">[2026-07-07 11:37:53] </w:t>
      </w:r>
      <w:r>
        <w:rPr>
          <w:b/>
          <w:i w:val="0"/>
          <w:color w:val="1F6FEB"/>
          <w:sz w:val="16"/>
        </w:rPr>
        <w:t xml:space="preserve">EQ24_enq2_v2 </w:t>
      </w:r>
      <w:r>
        <w:rPr>
          <w:b w:val="0"/>
          <w:i w:val="0"/>
          <w:color w:val="64748B"/>
          <w:sz w:val="16"/>
        </w:rPr>
        <w:t xml:space="preserve">sur s12q09 : </w:t>
      </w:r>
      <w:r>
        <w:rPr>
          <w:b w:val="0"/>
          <w:i w:val="0"/>
          <w:sz w:val="17"/>
        </w:rPr>
        <w:t>"prix confirmé "</w:t>
      </w:r>
    </w:p>
    <w:p>
      <w:pPr>
        <w:pStyle w:val="ListBullet"/>
      </w:pPr>
      <w:r>
        <w:rPr>
          <w:b w:val="0"/>
          <w:i w:val="0"/>
          <w:color w:val="64748B"/>
          <w:sz w:val="16"/>
        </w:rPr>
        <w:t xml:space="preserve">[2026-07-07 13:12:51] </w:t>
      </w:r>
      <w:r>
        <w:rPr>
          <w:b/>
          <w:i w:val="0"/>
          <w:color w:val="1F6FEB"/>
          <w:sz w:val="16"/>
        </w:rPr>
        <w:t xml:space="preserve">EQ24_enq2_v2 </w:t>
      </w:r>
      <w:r>
        <w:rPr>
          <w:b w:val="0"/>
          <w:i w:val="0"/>
          <w:color w:val="64748B"/>
          <w:sz w:val="16"/>
        </w:rPr>
        <w:t xml:space="preserve">sur s04q33 : </w:t>
      </w:r>
      <w:r>
        <w:rPr>
          <w:b w:val="0"/>
          <w:i w:val="0"/>
          <w:sz w:val="17"/>
        </w:rPr>
        <w:t>ok</w:t>
      </w:r>
    </w:p>
    <w:p>
      <w:pPr>
        <w:pStyle w:val="ListBullet"/>
      </w:pPr>
      <w:r>
        <w:rPr>
          <w:b w:val="0"/>
          <w:i w:val="0"/>
          <w:color w:val="64748B"/>
          <w:sz w:val="16"/>
        </w:rPr>
        <w:t xml:space="preserve">[2026-07-07 14:49:20] </w:t>
      </w:r>
      <w:r>
        <w:rPr>
          <w:b/>
          <w:i w:val="0"/>
          <w:color w:val="1F6FEB"/>
          <w:sz w:val="16"/>
        </w:rPr>
        <w:t xml:space="preserve">EQ24_enq2_v2 </w:t>
      </w:r>
      <w:r>
        <w:rPr>
          <w:b w:val="0"/>
          <w:i w:val="0"/>
          <w:color w:val="64748B"/>
          <w:sz w:val="16"/>
        </w:rPr>
        <w:t xml:space="preserve">sur s09Eq03 : </w:t>
      </w:r>
      <w:r>
        <w:rPr>
          <w:b w:val="0"/>
          <w:i w:val="0"/>
          <w:sz w:val="17"/>
        </w:rPr>
        <w:t>ok</w:t>
      </w:r>
    </w:p>
    <w:p>
      <w:pPr>
        <w:pStyle w:val="ListBullet"/>
      </w:pPr>
      <w:r>
        <w:rPr>
          <w:b w:val="0"/>
          <w:i w:val="0"/>
          <w:color w:val="64748B"/>
          <w:sz w:val="16"/>
        </w:rPr>
        <w:t xml:space="preserve">[2026-07-07 17:59:32] </w:t>
      </w:r>
      <w:r>
        <w:rPr>
          <w:b/>
          <w:i w:val="0"/>
          <w:color w:val="1F6FEB"/>
          <w:sz w:val="16"/>
        </w:rPr>
        <w:t xml:space="preserve">EQ24_enq2_v2 </w:t>
      </w:r>
      <w:r>
        <w:rPr>
          <w:b w:val="0"/>
          <w:i w:val="0"/>
          <w:color w:val="64748B"/>
          <w:sz w:val="16"/>
        </w:rPr>
        <w:t xml:space="preserve">sur s09Aq03 : </w:t>
      </w:r>
      <w:r>
        <w:rPr>
          <w:b w:val="0"/>
          <w:i w:val="0"/>
          <w:sz w:val="17"/>
        </w:rPr>
        <w:t>"dépenses confirmées "</w:t>
      </w:r>
    </w:p>
    <w:p>
      <w:pPr>
        <w:pStyle w:val="ListBullet"/>
      </w:pPr>
      <w:r>
        <w:rPr>
          <w:b w:val="0"/>
          <w:i w:val="0"/>
          <w:color w:val="64748B"/>
          <w:sz w:val="16"/>
        </w:rPr>
        <w:t xml:space="preserve">[2026-07-07 21:38:05] </w:t>
      </w:r>
      <w:r>
        <w:rPr>
          <w:b/>
          <w:i w:val="0"/>
          <w:color w:val="1F6FEB"/>
          <w:sz w:val="16"/>
        </w:rPr>
        <w:t xml:space="preserve">EQ24_enq2_v2 </w:t>
      </w:r>
      <w:r>
        <w:rPr>
          <w:b w:val="0"/>
          <w:i w:val="0"/>
          <w:color w:val="64748B"/>
          <w:sz w:val="16"/>
        </w:rPr>
        <w:t xml:space="preserve">sur s07bq09_autre_1 : </w:t>
      </w:r>
      <w:r>
        <w:rPr>
          <w:b w:val="0"/>
          <w:i w:val="0"/>
          <w:sz w:val="17"/>
        </w:rPr>
        <w:t>"modalité inexistante dans la liste proposée "</w:t>
      </w:r>
    </w:p>
    <w:p>
      <w:pPr>
        <w:pStyle w:val="ListBullet"/>
      </w:pPr>
      <w:r>
        <w:rPr>
          <w:b w:val="0"/>
          <w:i w:val="0"/>
          <w:color w:val="64748B"/>
          <w:sz w:val="16"/>
        </w:rPr>
        <w:t xml:space="preserve">[2026-07-07 22:08:57] </w:t>
      </w:r>
      <w:r>
        <w:rPr>
          <w:b/>
          <w:i w:val="0"/>
          <w:color w:val="1F6FEB"/>
          <w:sz w:val="16"/>
        </w:rPr>
        <w:t xml:space="preserve">EQ24_enq2_v2 </w:t>
      </w:r>
      <w:r>
        <w:rPr>
          <w:b w:val="0"/>
          <w:i w:val="0"/>
          <w:color w:val="64748B"/>
          <w:sz w:val="16"/>
        </w:rPr>
        <w:t xml:space="preserve">sur s07bq08_2 : </w:t>
      </w:r>
      <w:r>
        <w:rPr>
          <w:b w:val="0"/>
          <w:i w:val="0"/>
          <w:sz w:val="17"/>
        </w:rPr>
        <w:t>"prix confirmé "</w:t>
      </w:r>
    </w:p>
    <w:p>
      <w:pPr>
        <w:pStyle w:val="ListBullet"/>
      </w:pPr>
      <w:r>
        <w:rPr>
          <w:b w:val="0"/>
          <w:i w:val="0"/>
          <w:color w:val="64748B"/>
          <w:sz w:val="16"/>
        </w:rPr>
        <w:t xml:space="preserve">[2026-07-08 12:53:41] </w:t>
      </w:r>
      <w:r>
        <w:rPr>
          <w:b/>
          <w:i w:val="0"/>
          <w:color w:val="1F6FEB"/>
          <w:sz w:val="16"/>
        </w:rPr>
        <w:t xml:space="preserve">EQ24_enq2_v2 </w:t>
      </w:r>
      <w:r>
        <w:rPr>
          <w:b w:val="0"/>
          <w:i w:val="0"/>
          <w:color w:val="64748B"/>
          <w:sz w:val="16"/>
        </w:rPr>
        <w:t xml:space="preserve">sur s16Aq39c : </w:t>
      </w:r>
      <w:r>
        <w:rPr>
          <w:b w:val="0"/>
          <w:i w:val="0"/>
          <w:sz w:val="17"/>
        </w:rPr>
        <w:t>c'est le visiteur qui est frère du CM</w:t>
      </w:r>
    </w:p>
    <w:p>
      <w:pPr>
        <w:pStyle w:val="ListBullet"/>
      </w:pPr>
      <w:r>
        <w:rPr>
          <w:b w:val="0"/>
          <w:i w:val="0"/>
          <w:color w:val="64748B"/>
          <w:sz w:val="16"/>
        </w:rPr>
        <w:t xml:space="preserve">[2026-07-08 15:10:17] </w:t>
      </w:r>
      <w:r>
        <w:rPr>
          <w:b/>
          <w:i w:val="0"/>
          <w:color w:val="1F6FEB"/>
          <w:sz w:val="16"/>
        </w:rPr>
        <w:t xml:space="preserve">EQ24_enq2_v2 </w:t>
      </w:r>
      <w:r>
        <w:rPr>
          <w:b w:val="0"/>
          <w:i w:val="0"/>
          <w:color w:val="64748B"/>
          <w:sz w:val="16"/>
        </w:rPr>
        <w:t xml:space="preserve">sur s19q09 : </w:t>
      </w:r>
      <w:r>
        <w:rPr>
          <w:b w:val="0"/>
          <w:i w:val="0"/>
          <w:sz w:val="17"/>
        </w:rPr>
        <w:t>ok</w:t>
      </w:r>
    </w:p>
    <w:p>
      <w:pPr>
        <w:pStyle w:val="ListBullet"/>
      </w:pPr>
      <w:r>
        <w:rPr>
          <w:b w:val="0"/>
          <w:i w:val="0"/>
          <w:color w:val="64748B"/>
          <w:sz w:val="16"/>
        </w:rPr>
        <w:t xml:space="preserve">[2026-07-09 19:28:13] </w:t>
      </w:r>
      <w:r>
        <w:rPr>
          <w:b/>
          <w:i w:val="0"/>
          <w:color w:val="1F6FEB"/>
          <w:sz w:val="16"/>
        </w:rPr>
        <w:t xml:space="preserve">EQ24_enq2_v2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