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87-91-84-03</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87-91-84-03</w:t>
            </w:r>
          </w:p>
        </w:tc>
        <w:tc>
          <w:tcPr>
            <w:tcW w:type="dxa" w:w="3551"/>
            <w:shd w:fill="F8FAFC"/>
          </w:tcPr>
          <w:p>
            <w:r>
              <w:rPr>
                <w:b w:val="0"/>
                <w:i w:val="0"/>
                <w:color w:val="64748B"/>
                <w:sz w:val="14"/>
              </w:rPr>
              <w:t>CHEF DE MÉNAGE</w:t>
              <w:br/>
            </w:r>
            <w:r>
              <w:rPr>
                <w:b/>
                <w:i w:val="0"/>
                <w:sz w:val="18"/>
              </w:rPr>
              <w:t>DIE SYLLA</w:t>
            </w:r>
          </w:p>
        </w:tc>
      </w:tr>
      <w:tr>
        <w:tc>
          <w:tcPr>
            <w:tcW w:type="dxa" w:w="3551"/>
            <w:shd w:fill="F8FAFC"/>
          </w:tcPr>
          <w:p>
            <w:r>
              <w:rPr>
                <w:b w:val="0"/>
                <w:i w:val="0"/>
                <w:color w:val="64748B"/>
                <w:sz w:val="14"/>
              </w:rPr>
              <w:t>TÉLÉPHONE CM</w:t>
              <w:br/>
            </w:r>
            <w:r>
              <w:rPr>
                <w:b/>
                <w:i w:val="0"/>
                <w:sz w:val="18"/>
              </w:rPr>
              <w:t>76 634 11 20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2026-06-17T09:54:50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( 172000 ) de Mame Diarra Ndiaye qui fréquente 2ème année de Secondaire 2 Général dans une école privée est supérieure aux frais de scolarités( 37000 )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Diarra Ndiaye ou l'année à laquelle Mame Diarra Ndiaye a fréquenté l'école pour la dernière fois (.) le dernier diplome de Mame Diarra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Rouba Diengue frequente actuellement 2ème année de Secondaire 2 Général mais dit avoir reçu une bourse de 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Rouba Diengue ou l'année à laquelle Rouba Diengue a fréquenté l'école pour la dernière fois (.) le dernier diplome de Rouba Diengue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 diffère de celui donné par Khady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Mbengue diffère de celui donné par Ndeye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Diey Ndiaye ou l'année à laquelle Ndeye Diey Ndiaye a fréquenté l'école pour la dernière fois (.) le dernier diplome de Ndeye Diey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pour s’y habiter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Rouba Diengue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Rouba Diengue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(575000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(78000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Manœuvre au marché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Mame Diarra Ndiaye frequente 2ème année de Secondaire 2 Général ais ne sait pas écrire ou lire ou comprendre la langue française, prière de vérifier auprès de Mame Diarra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