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12-25-44-88</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12-25-44-88</w:t>
            </w:r>
          </w:p>
        </w:tc>
        <w:tc>
          <w:tcPr>
            <w:tcW w:type="dxa" w:w="3551"/>
            <w:shd w:fill="F8FAFC"/>
          </w:tcPr>
          <w:p>
            <w:r>
              <w:rPr>
                <w:b w:val="0"/>
                <w:i w:val="0"/>
                <w:color w:val="64748B"/>
                <w:sz w:val="14"/>
              </w:rPr>
              <w:t>CHEF DE MÉNAGE</w:t>
              <w:br/>
            </w:r>
            <w:r>
              <w:rPr>
                <w:b/>
                <w:i w:val="0"/>
                <w:sz w:val="18"/>
              </w:rPr>
              <w:t>BASS THIAM</w:t>
            </w:r>
          </w:p>
        </w:tc>
      </w:tr>
      <w:tr>
        <w:tc>
          <w:tcPr>
            <w:tcW w:type="dxa" w:w="3551"/>
            <w:shd w:fill="F8FAFC"/>
          </w:tcPr>
          <w:p>
            <w:r>
              <w:rPr>
                <w:b w:val="0"/>
                <w:i w:val="0"/>
                <w:color w:val="64748B"/>
                <w:sz w:val="14"/>
              </w:rPr>
              <w:t>TÉLÉPHONE CM</w:t>
              <w:br/>
            </w:r>
            <w:r>
              <w:rPr>
                <w:b/>
                <w:i w:val="0"/>
                <w:sz w:val="18"/>
              </w:rPr>
              <w:t>77 398 86 43</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2026-06-30T09:15:01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 THIAM diffère de celui donné par BASS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WADJ diffère de celui donné par MAGUETTE WADJ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FALLOU THIAM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WADJ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THIAM n'a pas fait des études dans une école formelle est veut apprendre le corant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BASS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FALLOU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WADJ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(2291.667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BASSE THIAM (20150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BASSE THIAM (58000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(2100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(75750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BASSE THIAM, prière de reprendre la section agriculture du ménage BASSE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[2026-07-01 11:35:57] </w:t>
      </w:r>
      <w:r>
        <w:rPr>
          <w:b/>
          <w:i w:val="0"/>
          <w:color w:val="1F6FEB"/>
          <w:sz w:val="16"/>
        </w:rPr>
        <w:t xml:space="preserve">EQ25_enq1_v2 </w:t>
      </w:r>
      <w:r>
        <w:rPr>
          <w:b w:val="0"/>
          <w:i w:val="0"/>
          <w:color w:val="64748B"/>
          <w:sz w:val="16"/>
        </w:rPr>
        <w:t xml:space="preserve">sur s07bq03b_1 : </w:t>
      </w:r>
      <w:r>
        <w:rPr>
          <w:b w:val="0"/>
          <w:i w:val="0"/>
          <w:sz w:val="17"/>
        </w:rPr>
        <w:t>3’125</w:t>
      </w:r>
    </w:p>
    <w:p>
      <w:pPr>
        <w:pStyle w:val="ListBullet"/>
      </w:pPr>
      <w:r>
        <w:rPr>
          <w:b w:val="0"/>
          <w:i w:val="0"/>
          <w:color w:val="64748B"/>
          <w:sz w:val="16"/>
        </w:rPr>
        <w:t xml:space="preserve">[2026-07-01 11:36:18] </w:t>
      </w:r>
      <w:r>
        <w:rPr>
          <w:b/>
          <w:i w:val="0"/>
          <w:color w:val="1F6FEB"/>
          <w:sz w:val="16"/>
        </w:rPr>
        <w:t xml:space="preserve">EQ25_enq1_v2 </w:t>
      </w:r>
      <w:r>
        <w:rPr>
          <w:b w:val="0"/>
          <w:i w:val="0"/>
          <w:color w:val="64748B"/>
          <w:sz w:val="16"/>
        </w:rPr>
        <w:t xml:space="preserve">sur s07bq03b_1 : </w:t>
      </w:r>
      <w:r>
        <w:rPr>
          <w:b w:val="0"/>
          <w:i w:val="0"/>
          <w:sz w:val="17"/>
        </w:rPr>
        <w:t>3,125l</w:t>
      </w:r>
    </w:p>
    <w:p>
      <w:pPr>
        <w:pStyle w:val="ListBullet"/>
      </w:pPr>
      <w:r>
        <w:rPr>
          <w:b w:val="0"/>
          <w:i w:val="0"/>
          <w:color w:val="64748B"/>
          <w:sz w:val="16"/>
        </w:rPr>
        <w:t xml:space="preserve">[2026-07-01 11:36:38] </w:t>
      </w:r>
      <w:r>
        <w:rPr>
          <w:b/>
          <w:i w:val="0"/>
          <w:color w:val="1F6FEB"/>
          <w:sz w:val="16"/>
        </w:rPr>
        <w:t xml:space="preserve">EQ25_enq1_v2 </w:t>
      </w:r>
      <w:r>
        <w:rPr>
          <w:b w:val="0"/>
          <w:i w:val="0"/>
          <w:color w:val="64748B"/>
          <w:sz w:val="16"/>
        </w:rPr>
        <w:t xml:space="preserve">sur s07bq07a_1 : </w:t>
      </w:r>
      <w:r>
        <w:rPr>
          <w:b w:val="0"/>
          <w:i w:val="0"/>
          <w:sz w:val="17"/>
        </w:rPr>
        <w:t>0,125l</w:t>
      </w:r>
    </w:p>
    <w:p>
      <w:pPr>
        <w:pStyle w:val="ListBullet"/>
      </w:pPr>
      <w:r>
        <w:rPr>
          <w:b w:val="0"/>
          <w:i w:val="0"/>
          <w:color w:val="64748B"/>
          <w:sz w:val="16"/>
        </w:rPr>
        <w:t xml:space="preserve">[2026-07-01 11:51:43] </w:t>
      </w:r>
      <w:r>
        <w:rPr>
          <w:b/>
          <w:i w:val="0"/>
          <w:color w:val="1F6FEB"/>
          <w:sz w:val="16"/>
        </w:rPr>
        <w:t xml:space="preserve">EQ25_enq1_v2 </w:t>
      </w:r>
      <w:r>
        <w:rPr>
          <w:b w:val="0"/>
          <w:i w:val="0"/>
          <w:color w:val="64748B"/>
          <w:sz w:val="16"/>
        </w:rPr>
        <w:t xml:space="preserve">sur s07bq03a_2 : </w:t>
      </w:r>
      <w:r>
        <w:rPr>
          <w:b w:val="0"/>
          <w:i w:val="0"/>
          <w:sz w:val="17"/>
        </w:rPr>
        <w:t>4,375</w:t>
      </w:r>
    </w:p>
    <w:p>
      <w:pPr>
        <w:pStyle w:val="ListBullet"/>
      </w:pPr>
      <w:r>
        <w:rPr>
          <w:b w:val="0"/>
          <w:i w:val="0"/>
          <w:color w:val="64748B"/>
          <w:sz w:val="16"/>
        </w:rPr>
        <w:t xml:space="preserve">[2026-07-01 11:56:25] </w:t>
      </w:r>
      <w:r>
        <w:rPr>
          <w:b/>
          <w:i w:val="0"/>
          <w:color w:val="1F6FEB"/>
          <w:sz w:val="16"/>
        </w:rPr>
        <w:t xml:space="preserve">EQ25_enq1_v2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[2026-07-01 11:56:50] </w:t>
      </w:r>
      <w:r>
        <w:rPr>
          <w:b/>
          <w:i w:val="0"/>
          <w:color w:val="1F6FEB"/>
          <w:sz w:val="16"/>
        </w:rPr>
        <w:t xml:space="preserve">EQ25_enq1_v2 </w:t>
      </w:r>
      <w:r>
        <w:rPr>
          <w:b w:val="0"/>
          <w:i w:val="0"/>
          <w:color w:val="64748B"/>
          <w:sz w:val="16"/>
        </w:rPr>
        <w:t xml:space="preserve">sur s07bq07a_2 : </w:t>
      </w:r>
      <w:r>
        <w:rPr>
          <w:b w:val="0"/>
          <w:i w:val="0"/>
          <w:sz w:val="17"/>
        </w:rPr>
        <w:t>0,124</w:t>
      </w:r>
    </w:p>
    <w:p>
      <w:pPr>
        <w:pStyle w:val="ListBullet"/>
      </w:pPr>
      <w:r>
        <w:rPr>
          <w:b w:val="0"/>
          <w:i w:val="0"/>
          <w:color w:val="64748B"/>
          <w:sz w:val="16"/>
        </w:rPr>
        <w:t xml:space="preserve">[2026-07-01 11:57:01] </w:t>
      </w:r>
      <w:r>
        <w:rPr>
          <w:b/>
          <w:i w:val="0"/>
          <w:color w:val="1F6FEB"/>
          <w:sz w:val="16"/>
        </w:rPr>
        <w:t xml:space="preserve">EQ25_enq1_v2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[2026-07-01 12:10:02]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[2026-07-01 12:11:45] </w:t>
      </w:r>
      <w:r>
        <w:rPr>
          <w:b/>
          <w:i w:val="0"/>
          <w:color w:val="1F6FEB"/>
          <w:sz w:val="16"/>
        </w:rPr>
        <w:t xml:space="preserve">EQ25_enq1_v2 </w:t>
      </w:r>
      <w:r>
        <w:rPr>
          <w:b w:val="0"/>
          <w:i w:val="0"/>
          <w:color w:val="64748B"/>
          <w:sz w:val="16"/>
        </w:rPr>
        <w:t xml:space="preserve">sur s07bq03a_2 : </w:t>
      </w:r>
      <w:r>
        <w:rPr>
          <w:b w:val="0"/>
          <w:i w:val="0"/>
          <w:sz w:val="17"/>
        </w:rPr>
        <w:t>sachets</w:t>
      </w:r>
    </w:p>
    <w:p>
      <w:pPr>
        <w:pStyle w:val="ListBullet"/>
      </w:pPr>
      <w:r>
        <w:rPr>
          <w:b w:val="0"/>
          <w:i w:val="0"/>
          <w:color w:val="64748B"/>
          <w:sz w:val="16"/>
        </w:rPr>
        <w:t xml:space="preserve">[2026-07-01 15:22:37]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14:58:30] </w:t>
      </w:r>
      <w:r>
        <w:rPr>
          <w:b/>
          <w:i w:val="0"/>
          <w:color w:val="1F6FEB"/>
          <w:sz w:val="16"/>
        </w:rPr>
        <w:t xml:space="preserve">EQ25_sup_v2 </w:t>
      </w:r>
      <w:r>
        <w:rPr>
          <w:b w:val="0"/>
          <w:i w:val="0"/>
          <w:color w:val="64748B"/>
          <w:sz w:val="16"/>
        </w:rPr>
        <w:t xml:space="preserve">sur @@RejectedBySupervisor : </w:t>
      </w:r>
      <w:r>
        <w:rPr>
          <w:b w:val="0"/>
          <w:i w:val="0"/>
          <w:sz w:val="17"/>
        </w:rPr>
        <w:t>Recoiir 10 et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