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86-91-89-09</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86-91-89-09</w:t>
            </w:r>
          </w:p>
        </w:tc>
        <w:tc>
          <w:tcPr>
            <w:tcW w:type="dxa" w:w="3551"/>
            <w:shd w:fill="F8FAFC"/>
          </w:tcPr>
          <w:p>
            <w:r>
              <w:rPr>
                <w:b w:val="0"/>
                <w:i w:val="0"/>
                <w:color w:val="64748B"/>
                <w:sz w:val="14"/>
              </w:rPr>
              <w:t>CHEF DE MÉNAGE</w:t>
              <w:br/>
            </w:r>
            <w:r>
              <w:rPr>
                <w:b/>
                <w:i w:val="0"/>
                <w:sz w:val="18"/>
              </w:rPr>
              <w:t>PENDA LO</w:t>
            </w:r>
          </w:p>
        </w:tc>
      </w:tr>
      <w:tr>
        <w:tc>
          <w:tcPr>
            <w:tcW w:type="dxa" w:w="3551"/>
            <w:shd w:fill="F8FAFC"/>
          </w:tcPr>
          <w:p>
            <w:r>
              <w:rPr>
                <w:b w:val="0"/>
                <w:i w:val="0"/>
                <w:color w:val="64748B"/>
                <w:sz w:val="14"/>
              </w:rPr>
              <w:t>TÉLÉPHONE CM</w:t>
              <w:br/>
            </w:r>
            <w:r>
              <w:rPr>
                <w:b/>
                <w:i w:val="0"/>
                <w:sz w:val="18"/>
              </w:rPr>
              <w:t>76 988 63 30</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2026-06-24T10:53:02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GAYE diffère de celui donné par ASTA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MOUNKHTAR PALANE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SIDY MOUNKHTAR PALANE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ASTA GAYE a fait de ce dernier crédit est effets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.71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27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9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PENDA LO (90000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(50000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et vente produits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produits alimentaire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PENDA 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PENDA 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MOUNKHTAR PALANE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