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10-66-58-21</w:t>
      </w:r>
    </w:p>
    <w:p>
      <w:r>
        <w:rPr>
          <w:b w:val="0"/>
          <w:i w:val="0"/>
          <w:color w:val="64748B"/>
          <w:sz w:val="18"/>
        </w:rPr>
        <w:t>Enquêteur : EQ26_enq4_v2 (AMADOU GUEYE)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10-66-58-21</w:t>
            </w:r>
          </w:p>
        </w:tc>
        <w:tc>
          <w:tcPr>
            <w:tcW w:type="dxa" w:w="3551"/>
            <w:shd w:fill="F8FAFC"/>
          </w:tcPr>
          <w:p>
            <w:r>
              <w:rPr>
                <w:b w:val="0"/>
                <w:i w:val="0"/>
                <w:color w:val="64748B"/>
                <w:sz w:val="14"/>
              </w:rPr>
              <w:t>CHEF DE MÉNAGE</w:t>
              <w:br/>
            </w:r>
            <w:r>
              <w:rPr>
                <w:b/>
                <w:i w:val="0"/>
                <w:sz w:val="18"/>
              </w:rPr>
              <w:t>WALLY BANDIA SOW</w:t>
            </w:r>
          </w:p>
        </w:tc>
      </w:tr>
      <w:tr>
        <w:tc>
          <w:tcPr>
            <w:tcW w:type="dxa" w:w="3551"/>
            <w:shd w:fill="F8FAFC"/>
          </w:tcPr>
          <w:p>
            <w:r>
              <w:rPr>
                <w:b w:val="0"/>
                <w:i w:val="0"/>
                <w:color w:val="64748B"/>
                <w:sz w:val="14"/>
              </w:rPr>
              <w:t>TÉLÉPHONE CM</w:t>
              <w:br/>
            </w:r>
            <w:r>
              <w:rPr>
                <w:b/>
                <w:i w:val="0"/>
                <w:sz w:val="18"/>
              </w:rPr>
              <w:t>77 180 69 19</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2026-06-11T12:05:49</w:t>
            </w:r>
          </w:p>
        </w:tc>
      </w:tr>
    </w:tbl>
    <w:p/>
    <w:p>
      <w:r>
        <w:rPr>
          <w:b/>
          <w:i w:val="0"/>
          <w:color w:val="1F6FEB"/>
          <w:sz w:val="22"/>
        </w:rPr>
        <w:t>⚠ INCOHÉRENCES À CORRIGER (151)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COLY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MAIMOUNA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ARFAND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NDOYE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NGAGNE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WALLY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SOW diffère de celui donné par ABLAYE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 SOW diffère de celui donné par ABO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NDOYE diffère de celui donné par AWA NDOYE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SADIO SALL ou l'année à laquelle SADIO SALL a fréquenté l'école pour la dernière fois (2018) le dernier diplome de SADIO SALL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AWA NDOYE s'est consulté la première fois pour cette maladie (Problème de tension) chez un médecin spécialiste et vous dites que  AWA NDOYE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COLY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MAIMOUNA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ARFAND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NDOYE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NGAGNE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WALLY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COLY SOW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NDOYE SOW qui fréquente 2ème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AWA NDOYE SOW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NGAGNE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SOW BOU MAK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SADIO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ABO SOW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WALLY BANDIA SOW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ARFAND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NDOYE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NGAGNE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MAIMOUNA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Vinaigre de vin (Rouge) en Verre ( à thé)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Carotte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(78800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(175000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Voiture personnelle a été revendu à 1500000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CHOIX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est PROBLÈME PEUT SURVENIR AVEC LE PRÊTEUR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(8)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Arara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Arara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(357.1071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