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Diouf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(59000 Fcfa) de RAMATOULAYE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 SARR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FATIMA SARR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Diouf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SARR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n'a pas fonctionné tout le temps au cours des 12 derniers mois est frigo en panne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(18)</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p>
      <w:pPr>
        <w:pStyle w:val="ListBullet"/>
      </w:pPr>
      <w:r>
        <w:rPr>
          <w:b w:val="0"/>
          <w:i w:val="0"/>
          <w:color w:val="64748B"/>
          <w:sz w:val="16"/>
        </w:rPr>
        <w:t xml:space="preserve">[2026-06-21 10:41:42]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[2026-06-21 10:46:31]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[2026-06-21 10:47:08] </w:t>
      </w:r>
      <w:r>
        <w:rPr>
          <w:b/>
          <w:i w:val="0"/>
          <w:color w:val="1F6FEB"/>
          <w:sz w:val="16"/>
        </w:rPr>
        <w:t xml:space="preserve">EQ27_sup_v2 </w:t>
      </w:r>
      <w:r>
        <w:rPr>
          <w:b w:val="0"/>
          <w:i w:val="0"/>
          <w:color w:val="64748B"/>
          <w:sz w:val="16"/>
        </w:rPr>
        <w:t xml:space="preserve">sur s07bq07a_2 : </w:t>
      </w:r>
      <w:r>
        <w:rPr>
          <w:b w:val="0"/>
          <w:i w:val="0"/>
          <w:sz w:val="17"/>
        </w:rPr>
        <w:t>À revoir la quantité</w:t>
      </w:r>
    </w:p>
    <w:p>
      <w:pPr>
        <w:pStyle w:val="ListBullet"/>
      </w:pPr>
      <w:r>
        <w:rPr>
          <w:b w:val="0"/>
          <w:i w:val="0"/>
          <w:color w:val="64748B"/>
          <w:sz w:val="16"/>
        </w:rPr>
        <w:t xml:space="preserve">[2026-06-21 10:47:42]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[2026-06-21 10:54:29] </w:t>
      </w:r>
      <w:r>
        <w:rPr>
          <w:b/>
          <w:i w:val="0"/>
          <w:color w:val="1F6FEB"/>
          <w:sz w:val="16"/>
        </w:rPr>
        <w:t xml:space="preserve">EQ27_sup_v2 </w:t>
      </w:r>
      <w:r>
        <w:rPr>
          <w:b w:val="0"/>
          <w:i w:val="0"/>
          <w:color w:val="64748B"/>
          <w:sz w:val="16"/>
        </w:rPr>
        <w:t xml:space="preserve">sur s10q36 : </w:t>
      </w:r>
      <w:r>
        <w:rPr>
          <w:b w:val="0"/>
          <w:i w:val="0"/>
          <w:sz w:val="17"/>
        </w:rPr>
        <w:t>À revoir cette réponse</w:t>
      </w:r>
    </w:p>
    <w:p>
      <w:pPr>
        <w:pStyle w:val="ListBullet"/>
      </w:pPr>
      <w:r>
        <w:rPr>
          <w:b w:val="0"/>
          <w:i w:val="0"/>
          <w:color w:val="64748B"/>
          <w:sz w:val="16"/>
        </w:rPr>
        <w:t xml:space="preserve">[2026-06-21 10:57:15] </w:t>
      </w:r>
      <w:r>
        <w:rPr>
          <w:b/>
          <w:i w:val="0"/>
          <w:color w:val="1F6FEB"/>
          <w:sz w:val="16"/>
        </w:rPr>
        <w:t xml:space="preserve">EQ27_sup_v2 </w:t>
      </w:r>
      <w:r>
        <w:rPr>
          <w:b w:val="0"/>
          <w:i w:val="0"/>
          <w:color w:val="64748B"/>
          <w:sz w:val="16"/>
        </w:rPr>
        <w:t xml:space="preserve">sur s10q48 : </w:t>
      </w:r>
      <w:r>
        <w:rPr>
          <w:b w:val="0"/>
          <w:i w:val="0"/>
          <w:sz w:val="17"/>
        </w:rPr>
        <w:t>Á revoir 10.48 et 10.49</w:t>
      </w:r>
    </w:p>
    <w:p>
      <w:pPr>
        <w:pStyle w:val="ListBullet"/>
      </w:pPr>
      <w:r>
        <w:rPr>
          <w:b w:val="0"/>
          <w:i w:val="0"/>
          <w:color w:val="64748B"/>
          <w:sz w:val="16"/>
        </w:rPr>
        <w:t xml:space="preserve">[2026-06-21 10:58:49] </w:t>
      </w:r>
      <w:r>
        <w:rPr>
          <w:b/>
          <w:i w:val="0"/>
          <w:color w:val="1F6FEB"/>
          <w:sz w:val="16"/>
        </w:rPr>
        <w:t xml:space="preserve">EQ27_sup_v2 </w:t>
      </w:r>
      <w:r>
        <w:rPr>
          <w:b w:val="0"/>
          <w:i w:val="0"/>
          <w:color w:val="64748B"/>
          <w:sz w:val="16"/>
        </w:rPr>
        <w:t xml:space="preserve">sur s10q61b : </w:t>
      </w:r>
      <w:r>
        <w:rPr>
          <w:b w:val="0"/>
          <w:i w:val="0"/>
          <w:sz w:val="17"/>
        </w:rPr>
        <w:t>À revoir c’est 4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