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Ndack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Manioc en tubercules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Ndack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Ndack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Rokhy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Rokhy Ndiaye n'a pas été à l'école entre 2024/2025 est elle beguaille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prelevement viande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NDIAYE (62200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mecanique automobile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BIRAME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(5500),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apres la reparation de son vehicule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BIRAME NDIAYE, prière de reprendre la section agriculture du ménage BIRAME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3ème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Ndack Ndiaye fréquente 2ème année de Primaire mais ne sait pas écrire, prière de vérifier auprès de Ndeye Ndack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Ndack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Manioc en tubercules,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p>
      <w:pPr>
        <w:pStyle w:val="ListBullet"/>
      </w:pPr>
      <w:r>
        <w:rPr>
          <w:b w:val="0"/>
          <w:i w:val="0"/>
          <w:color w:val="64748B"/>
          <w:sz w:val="16"/>
        </w:rPr>
        <w:t xml:space="preserve">[2026-06-16 12:17:54]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13:28:46] </w:t>
      </w:r>
      <w:r>
        <w:rPr>
          <w:b/>
          <w:i w:val="0"/>
          <w:color w:val="1F6FEB"/>
          <w:sz w:val="16"/>
        </w:rPr>
        <w:t xml:space="preserve">EQ28_enq2_v2 </w:t>
      </w:r>
      <w:r>
        <w:rPr>
          <w:b w:val="0"/>
          <w:i w:val="0"/>
          <w:color w:val="64748B"/>
          <w:sz w:val="16"/>
        </w:rPr>
        <w:t xml:space="preserve">sur s04q49 : </w:t>
      </w:r>
      <w:r>
        <w:rPr>
          <w:b w:val="0"/>
          <w:i w:val="0"/>
          <w:sz w:val="17"/>
        </w:rPr>
        <w:t>il a refuse</w:t>
      </w:r>
    </w:p>
    <w:p>
      <w:pPr>
        <w:pStyle w:val="ListBullet"/>
      </w:pPr>
      <w:r>
        <w:rPr>
          <w:b w:val="0"/>
          <w:i w:val="0"/>
          <w:color w:val="64748B"/>
          <w:sz w:val="16"/>
        </w:rPr>
        <w:t xml:space="preserve">[2026-06-18 13:45:01] </w:t>
      </w:r>
      <w:r>
        <w:rPr>
          <w:b/>
          <w:i w:val="0"/>
          <w:color w:val="1F6FEB"/>
          <w:sz w:val="16"/>
        </w:rPr>
        <w:t xml:space="preserve">EQ28_enq2_v2 </w:t>
      </w:r>
      <w:r>
        <w:rPr>
          <w:b w:val="0"/>
          <w:i w:val="0"/>
          <w:color w:val="64748B"/>
          <w:sz w:val="16"/>
        </w:rPr>
        <w:t xml:space="preserve">sur s10q62d : </w:t>
      </w:r>
      <w:r>
        <w:rPr>
          <w:b w:val="0"/>
          <w:i w:val="0"/>
          <w:sz w:val="17"/>
        </w:rPr>
        <w:t>il leur verse une petite somme si le travail marche mais refuse de donner le montant</w:t>
      </w:r>
    </w:p>
    <w:p>
      <w:pPr>
        <w:pStyle w:val="ListBullet"/>
      </w:pPr>
      <w:r>
        <w:rPr>
          <w:b w:val="0"/>
          <w:i w:val="0"/>
          <w:color w:val="64748B"/>
          <w:sz w:val="16"/>
        </w:rPr>
        <w:t xml:space="preserve">[2026-06-19 16:05:41] </w:t>
      </w:r>
      <w:r>
        <w:rPr>
          <w:b/>
          <w:i w:val="0"/>
          <w:color w:val="1F6FEB"/>
          <w:sz w:val="16"/>
        </w:rPr>
        <w:t xml:space="preserve">EQ28_enq2_v2 </w:t>
      </w:r>
      <w:r>
        <w:rPr>
          <w:b w:val="0"/>
          <w:i w:val="0"/>
          <w:color w:val="64748B"/>
          <w:sz w:val="16"/>
        </w:rPr>
        <w:t xml:space="preserve">sur s11q50 : </w:t>
      </w:r>
      <w:r>
        <w:rPr>
          <w:b w:val="0"/>
          <w:i w:val="0"/>
          <w:sz w:val="17"/>
        </w:rPr>
        <w:t>le menage est connecte gratuitement au voisin via  un code et ne participe pas ala facture</w:t>
      </w:r>
    </w:p>
    <w:p>
      <w:pPr>
        <w:pStyle w:val="ListBullet"/>
      </w:pPr>
      <w:r>
        <w:rPr>
          <w:b w:val="0"/>
          <w:i w:val="0"/>
          <w:color w:val="64748B"/>
          <w:sz w:val="16"/>
        </w:rPr>
        <w:t xml:space="preserve">[2026-06-27 20:34:15] </w:t>
      </w:r>
      <w:r>
        <w:rPr>
          <w:b/>
          <w:i w:val="0"/>
          <w:color w:val="1F6FEB"/>
          <w:sz w:val="16"/>
        </w:rPr>
        <w:t xml:space="preserve">EQ28_enq4_v2 </w:t>
      </w:r>
      <w:r>
        <w:rPr>
          <w:b w:val="0"/>
          <w:i w:val="0"/>
          <w:color w:val="64748B"/>
          <w:sz w:val="16"/>
        </w:rPr>
        <w:t xml:space="preserve">sur s11q02 : </w:t>
      </w:r>
      <w:r>
        <w:rPr>
          <w:b w:val="0"/>
          <w:i w:val="0"/>
          <w:sz w:val="17"/>
        </w:rPr>
        <w:t>"La maison est en réfection totale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