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47-56-83-05</w:t>
      </w:r>
    </w:p>
    <w:p>
      <w:r>
        <w:rPr>
          <w:b w:val="0"/>
          <w:i w:val="0"/>
          <w:color w:val="64748B"/>
          <w:sz w:val="18"/>
        </w:rPr>
        <w:t>Enquêteur : EQ28_enq1_v2 (SERIGNE MODOU BOUSSO GUEYE)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47-56-83-05</w:t>
            </w:r>
          </w:p>
        </w:tc>
        <w:tc>
          <w:tcPr>
            <w:tcW w:type="dxa" w:w="3551"/>
            <w:shd w:fill="F8FAFC"/>
          </w:tcPr>
          <w:p>
            <w:r>
              <w:rPr>
                <w:b w:val="0"/>
                <w:i w:val="0"/>
                <w:color w:val="64748B"/>
                <w:sz w:val="14"/>
              </w:rPr>
              <w:t>CHEF DE MÉNAGE</w:t>
              <w:br/>
            </w:r>
            <w:r>
              <w:rPr>
                <w:b/>
                <w:i w:val="0"/>
                <w:sz w:val="18"/>
              </w:rPr>
              <w:t>MATY CISS</w:t>
            </w:r>
          </w:p>
        </w:tc>
      </w:tr>
      <w:tr>
        <w:tc>
          <w:tcPr>
            <w:tcW w:type="dxa" w:w="3551"/>
            <w:shd w:fill="F8FAFC"/>
          </w:tcPr>
          <w:p>
            <w:r>
              <w:rPr>
                <w:b w:val="0"/>
                <w:i w:val="0"/>
                <w:color w:val="64748B"/>
                <w:sz w:val="14"/>
              </w:rPr>
              <w:t>TÉLÉPHONE CM</w:t>
              <w:br/>
            </w:r>
            <w:r>
              <w:rPr>
                <w:b/>
                <w:i w:val="0"/>
                <w:sz w:val="18"/>
              </w:rPr>
              <w:t>77 288 35 76</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2026-06-06T14:28:44</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MATY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DIOP diffère de celui donné par THIERNO DIOP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PAPE DIOP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(3500 Fcfa) de MATY DIOP en 4ème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MATY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Diop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MATY CISSE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Sachets (Petit) est relativement faible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CISS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CISS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CISS (100000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Transport de personnes et bagages est Aide d un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Guedji est au marche Ocass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Guedji n'a pas fonctionné tout le temps au cours des 12 derniers mois est manque de fonds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filtre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