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10-29-27-38</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10-29-27-38</w:t>
            </w:r>
          </w:p>
        </w:tc>
        <w:tc>
          <w:tcPr>
            <w:tcW w:type="dxa" w:w="3551"/>
            <w:shd w:fill="F8FAFC"/>
          </w:tcPr>
          <w:p>
            <w:r>
              <w:rPr>
                <w:b w:val="0"/>
                <w:i w:val="0"/>
                <w:color w:val="64748B"/>
                <w:sz w:val="14"/>
              </w:rPr>
              <w:t>CHEF DE MÉNAGE</w:t>
              <w:br/>
            </w:r>
            <w:r>
              <w:rPr>
                <w:b/>
                <w:i w:val="0"/>
                <w:sz w:val="18"/>
              </w:rPr>
              <w:t>KOUMAH WADE</w:t>
            </w:r>
          </w:p>
        </w:tc>
      </w:tr>
      <w:tr>
        <w:tc>
          <w:tcPr>
            <w:tcW w:type="dxa" w:w="3551"/>
            <w:shd w:fill="F8FAFC"/>
          </w:tcPr>
          <w:p>
            <w:r>
              <w:rPr>
                <w:b w:val="0"/>
                <w:i w:val="0"/>
                <w:color w:val="64748B"/>
                <w:sz w:val="14"/>
              </w:rPr>
              <w:t>TÉLÉPHONE CM</w:t>
              <w:br/>
            </w:r>
            <w:r>
              <w:rPr>
                <w:b/>
                <w:i w:val="0"/>
                <w:sz w:val="18"/>
              </w:rPr>
              <w:t>78 109 07 32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2026-07-03T10:15:48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GUETTE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PENDA WADE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SENE diffère de celui donné par FATOU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KOUMAH WADE diffère de celui donné par KOUMAH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YANDE WADE ou l'année à laquelle YANDE WADE a fréquenté l'école pour la dernière fois (.) le dernier diplome de YANDE WADE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(90 kg),  des quantités vendus (0 kg) et des quantités en stock (120 kg) depasse la quantité totale (120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(1200 kg) et des quantités en stock (60 kg) depasse la quantité totale (1200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DIALATEW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GUETTE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KOUMAH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DIALATEW WADE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SENE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séché/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KOUMAH WADE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KOUMAH WADE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KOUMAH WADE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KOUMAH WADE (5000 Fcfa) au cours de 30 derniers jours de Bois de chauffe acheté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KOUMAH WADE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KOUMAH WADE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KOUMAH WADE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11162.02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10936.93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186 FCFA par Kilogramme qui semble faible, prière de vérifier  le montant d'achat (46500 FCFA pour 250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(90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(120 kg) diffère de celle de la quantité totale (120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(400000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(1200 kg) et des quantités en stock (60 kg) diffère de celle de la quantité totale (1200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[2026-07-03 10:28:06] </w:t>
      </w:r>
      <w:r>
        <w:rPr>
          <w:b/>
          <w:i w:val="0"/>
          <w:color w:val="1F6FEB"/>
          <w:sz w:val="16"/>
        </w:rPr>
        <w:t xml:space="preserve">EQ28_enq3_v2 </w:t>
      </w:r>
      <w:r>
        <w:rPr>
          <w:b w:val="0"/>
          <w:i w:val="0"/>
          <w:color w:val="64748B"/>
          <w:sz w:val="16"/>
        </w:rPr>
        <w:t xml:space="preserve">sur s00q12a : </w:t>
      </w:r>
      <w:r>
        <w:rPr>
          <w:b w:val="0"/>
          <w:i w:val="0"/>
          <w:sz w:val="17"/>
        </w:rPr>
        <w:t>le chef de menage est un sourd. muet</w:t>
      </w:r>
    </w:p>
    <w:p>
      <w:pPr>
        <w:pStyle w:val="ListBullet"/>
      </w:pPr>
      <w:r>
        <w:rPr>
          <w:b w:val="0"/>
          <w:i w:val="0"/>
          <w:color w:val="64748B"/>
          <w:sz w:val="16"/>
        </w:rPr>
        <w:t xml:space="preserve">[2026-07-10 16:35:50] </w:t>
      </w:r>
      <w:r>
        <w:rPr>
          <w:b/>
          <w:i w:val="0"/>
          <w:color w:val="1F6FEB"/>
          <w:sz w:val="16"/>
        </w:rPr>
        <w:t xml:space="preserve">EQ28_sup_v2 </w:t>
      </w:r>
      <w:r>
        <w:rPr>
          <w:b w:val="0"/>
          <w:i w:val="0"/>
          <w:color w:val="64748B"/>
          <w:sz w:val="16"/>
        </w:rPr>
        <w:t xml:space="preserve">sur @@RejectedBySupervisor : </w:t>
      </w:r>
      <w:r>
        <w:rPr>
          <w:b w:val="0"/>
          <w:i w:val="0"/>
          <w:sz w:val="17"/>
        </w:rPr>
        <w:t>"Voir WhatsApp pour  correction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