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60-68-73-22</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60-68-73-22</w:t>
            </w:r>
          </w:p>
        </w:tc>
        <w:tc>
          <w:tcPr>
            <w:tcW w:type="dxa" w:w="3551"/>
            <w:shd w:fill="F8FAFC"/>
          </w:tcPr>
          <w:p>
            <w:r>
              <w:rPr>
                <w:b w:val="0"/>
                <w:i w:val="0"/>
                <w:color w:val="64748B"/>
                <w:sz w:val="14"/>
              </w:rPr>
              <w:t>CHEF DE MÉNAGE</w:t>
              <w:br/>
            </w:r>
            <w:r>
              <w:rPr>
                <w:b/>
                <w:i w:val="0"/>
                <w:sz w:val="18"/>
              </w:rPr>
              <w:t>IBRAHIMA DIOUF</w:t>
            </w:r>
          </w:p>
        </w:tc>
      </w:tr>
      <w:tr>
        <w:tc>
          <w:tcPr>
            <w:tcW w:type="dxa" w:w="3551"/>
            <w:shd w:fill="F8FAFC"/>
          </w:tcPr>
          <w:p>
            <w:r>
              <w:rPr>
                <w:b w:val="0"/>
                <w:i w:val="0"/>
                <w:color w:val="64748B"/>
                <w:sz w:val="14"/>
              </w:rPr>
              <w:t>TÉLÉPHONE CM</w:t>
              <w:br/>
            </w:r>
            <w:r>
              <w:rPr>
                <w:b/>
                <w:i w:val="0"/>
                <w:sz w:val="18"/>
              </w:rPr>
              <w:t>77 815 58 20</w:t>
            </w:r>
          </w:p>
        </w:tc>
        <w:tc>
          <w:tcPr>
            <w:tcW w:type="dxa" w:w="3551"/>
            <w:shd w:fill="F8FAFC"/>
          </w:tcPr>
          <w:p>
            <w:r>
              <w:rPr>
                <w:b w:val="0"/>
                <w:i w:val="0"/>
                <w:color w:val="64748B"/>
                <w:sz w:val="14"/>
              </w:rPr>
              <w:t>LOCALISATION</w:t>
              <w:br/>
            </w:r>
            <w:r>
              <w:rPr>
                <w:b/>
                <w:i w:val="0"/>
                <w:sz w:val="18"/>
              </w:rPr>
              <w:t>Ngalane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2026-07-05T09:44:59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Gouvernantes et intendants à domicile qui travaille pour son propre compte dans son entrepises privées avec un revenu 15000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DIOUF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DIOUF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 KHADJI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DIOUF n'a pas fait des études dans une école formelle est pas encore atteint l 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NDOUR, les agriculteurs dont leurs cultures est principalement destiné à la consommation du ménage sont des (Agriculteurs, subsistances) et ceux qui le font avec l'élevage sont des (Agriculteurs et eleveurs, subsistances)Nombre de mois exercé  (3 mois) par FATOU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DIOUF, les agriculteurs dont leurs cultures est principalement destiné à la consommation du ménage sont des (Agriculteurs, subsistances) et ceux qui le font avec l'élevage sont des (Agriculteurs et eleveurs, subsistances)Nombre de mois exercé  (3 mois) par IBRAHIMA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IBRAHIMA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NDOUR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vin (Rouge)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Ail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(3600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(380000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1608.36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588.27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NDOUMBE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NDOUMBE DIOUF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NDOUR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DIOUF vit en milieu rural mais dit avoir dépensé 3600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DIOUF a comme taille 13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Charrettes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[2026-07-09 18:54:32]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