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77-33-29-40</w:t>
      </w:r>
    </w:p>
    <w:p>
      <w:r>
        <w:rPr>
          <w:b w:val="0"/>
          <w:i w:val="0"/>
          <w:color w:val="64748B"/>
          <w:sz w:val="18"/>
        </w:rPr>
        <w:t>Enquêteur : EQ28_enq1_v2 (SERIGNE MODOU BOUSSO GUEYE)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77-33-29-40</w:t>
            </w:r>
          </w:p>
        </w:tc>
        <w:tc>
          <w:tcPr>
            <w:tcW w:type="dxa" w:w="3551"/>
            <w:shd w:fill="F8FAFC"/>
          </w:tcPr>
          <w:p>
            <w:r>
              <w:rPr>
                <w:b w:val="0"/>
                <w:i w:val="0"/>
                <w:color w:val="64748B"/>
                <w:sz w:val="14"/>
              </w:rPr>
              <w:t>CHEF DE MÉNAGE</w:t>
              <w:br/>
            </w:r>
            <w:r>
              <w:rPr>
                <w:b/>
                <w:i w:val="0"/>
                <w:sz w:val="18"/>
              </w:rPr>
              <w:t>ASSANE KA</w:t>
            </w:r>
          </w:p>
        </w:tc>
      </w:tr>
      <w:tr>
        <w:tc>
          <w:tcPr>
            <w:tcW w:type="dxa" w:w="3551"/>
            <w:shd w:fill="F8FAFC"/>
          </w:tcPr>
          <w:p>
            <w:r>
              <w:rPr>
                <w:b w:val="0"/>
                <w:i w:val="0"/>
                <w:color w:val="64748B"/>
                <w:sz w:val="14"/>
              </w:rPr>
              <w:t>TÉLÉPHONE CM</w:t>
              <w:br/>
            </w:r>
            <w:r>
              <w:rPr>
                <w:b/>
                <w:i w:val="0"/>
                <w:sz w:val="18"/>
              </w:rPr>
              <w:t>76 180 99 32</w:t>
            </w:r>
          </w:p>
        </w:tc>
        <w:tc>
          <w:tcPr>
            <w:tcW w:type="dxa" w:w="3551"/>
            <w:shd w:fill="F8FAFC"/>
          </w:tcPr>
          <w:p>
            <w:r>
              <w:rPr>
                <w:b w:val="0"/>
                <w:i w:val="0"/>
                <w:color w:val="64748B"/>
                <w:sz w:val="14"/>
              </w:rPr>
              <w:t>LOCALISATION</w:t>
              <w:br/>
            </w:r>
            <w:r>
              <w:rPr>
                <w:b/>
                <w:i w:val="0"/>
                <w:sz w:val="18"/>
              </w:rPr>
              <w:t>yokokh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2026-06-24T11:09:47</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KA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KA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SALIF KA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 KA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NGATHIEL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SALIF 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KA diffère de celui donné par ASSANE KA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FATICK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 kg), des quantités offertes (16 kg),  des quantités vendus (16 kg) et des quantités en stock (4 kg) depasse la quantité totale (48 kg) que le ménage a eu après la recolte de Niébé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NGATHIEL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SALIF 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montant(10860 FCFA) des dépenses pour chaque visite prénatale de COUMBA KA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COUMBA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SALIF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ASSANE KA, les agriculteurs dont leurs cultures est principalement destiné à la consommation du ménage sont des (Agriculteurs, subsistances) et ceux qui le font avec l'élevage sont des (Agriculteurs et eleveurs, subsistances)Nombre de mois exercé  (3 mois) par ASSANE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NGATHIEL SOW, les agriculteurs dont leurs cultures est principalement destiné à la consommation du ménage sont des (Agriculteurs, subsistances) et ceux qui le font avec l'élevage sont des (Agriculteurs et eleveurs, subsistances)Nombre de mois exercé  (3 mois) par FATOU NGATHIEL SOW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Café moulu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Jus de fruits type 1 (orange, ananas, bissap, gingembre, jus de cajou, etc.) en Bouteille 33cl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ASSANE KA avec une taille de 8 personnes a consommé 7 Tas en Moyen de Poisson frais yaboye ou obo (sardinelle)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ASSANE KA avec une taille de 8 personnes a consommé .12 Kg en taille unique de Courge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Eau minérale/filtrée en bouteille locale est puits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ASSANE KA de 8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ASSANE KA (124000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KA (800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KA (10000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KA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ASSANE KA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route de NDIENNE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route de NDIENNE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Darou Marnane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Darou Marnane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Darou Marnane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Produits phytosanitaires - Pesticides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 FCFA pour 2 Unité (plants, boutures, etc.))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430 FCFA par Kilogramme qui semble faible, prière de vérifier  le montant d'achat (21500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route de NDIENNE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Darou Marnane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165000 FCFA qui semble élevé, prière de verifier le montant tiré de la vente (165000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(600 kg) et des quantités en stock (100 kg) diffère de celle de la quantité totale (7200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40000 FCFA qui semble élevé, prière de verifier le montant tiré de la vente (40000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(300 kg),  des quantités vendus (200 kg) et des quantités en stock (400 kg) diffère de celle de la quantité totale (2500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4000 FCFA qui semble élevé, prière de verifier le montant tiré de la vente (8000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 kg), des quantités offertes (16 kg),  des quantités vendus (16 kg) et des quantités en stock (4 kg) diffère de celle de la quantité totale (48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(5)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(150000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(97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ASSANE KA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Courge,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ASSANE KA a comme taille 8 personnes dont ils vivent à FATICK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(100000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(37500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(370000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(370000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Arara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(150000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[2026-06-28 01:38:51] </w:t>
      </w:r>
      <w:r>
        <w:rPr>
          <w:b/>
          <w:i w:val="0"/>
          <w:color w:val="1F6FEB"/>
          <w:sz w:val="16"/>
        </w:rPr>
        <w:t xml:space="preserve">EQ28_enq1_v2 </w:t>
      </w:r>
      <w:r>
        <w:rPr>
          <w:b w:val="0"/>
          <w:i w:val="0"/>
          <w:color w:val="64748B"/>
          <w:sz w:val="16"/>
        </w:rPr>
        <w:t xml:space="preserve">sur GPS : </w:t>
      </w:r>
      <w:r>
        <w:rPr>
          <w:b w:val="0"/>
          <w:i w:val="0"/>
          <w:sz w:val="17"/>
        </w:rPr>
        <w:t>probleme GPS</w:t>
      </w:r>
    </w:p>
    <w:p>
      <w:pPr>
        <w:pStyle w:val="ListBullet"/>
      </w:pPr>
      <w:r>
        <w:rPr>
          <w:b w:val="0"/>
          <w:i w:val="0"/>
          <w:color w:val="64748B"/>
          <w:sz w:val="16"/>
        </w:rPr>
        <w:t xml:space="preserve">[2026-06-28 01:40:24] </w:t>
      </w:r>
      <w:r>
        <w:rPr>
          <w:b/>
          <w:i w:val="0"/>
          <w:color w:val="1F6FEB"/>
          <w:sz w:val="16"/>
        </w:rPr>
        <w:t xml:space="preserve">EQ28_enq1_v2 </w:t>
      </w:r>
      <w:r>
        <w:rPr>
          <w:b w:val="0"/>
          <w:i w:val="0"/>
          <w:color w:val="64748B"/>
          <w:sz w:val="16"/>
        </w:rPr>
        <w:t xml:space="preserve">sur @@Completed : </w:t>
      </w:r>
      <w:r>
        <w:rPr>
          <w:b w:val="0"/>
          <w:i w:val="0"/>
          <w:sz w:val="17"/>
        </w:rPr>
        <w:t>probleme GPS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