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11-70-07-22</w:t>
      </w:r>
    </w:p>
    <w:p>
      <w:r>
        <w:rPr>
          <w:b w:val="0"/>
          <w:i w:val="0"/>
          <w:color w:val="64748B"/>
          <w:sz w:val="18"/>
        </w:rPr>
        <w:t>Enquêteur : EQ29_enq3_v2 (KHADY JA BA)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11-70-07-22</w:t>
            </w:r>
          </w:p>
        </w:tc>
        <w:tc>
          <w:tcPr>
            <w:tcW w:type="dxa" w:w="3551"/>
            <w:shd w:fill="F8FAFC"/>
          </w:tcPr>
          <w:p>
            <w:r>
              <w:rPr>
                <w:b w:val="0"/>
                <w:i w:val="0"/>
                <w:color w:val="64748B"/>
                <w:sz w:val="14"/>
              </w:rPr>
              <w:t>CHEF DE MÉNAGE</w:t>
              <w:br/>
            </w:r>
            <w:r>
              <w:rPr>
                <w:b/>
                <w:i w:val="0"/>
                <w:sz w:val="18"/>
              </w:rPr>
              <w:t>MAMAD NDIAYEE</w:t>
            </w:r>
          </w:p>
        </w:tc>
      </w:tr>
      <w:tr>
        <w:tc>
          <w:tcPr>
            <w:tcW w:type="dxa" w:w="3551"/>
            <w:shd w:fill="F8FAFC"/>
          </w:tcPr>
          <w:p>
            <w:r>
              <w:rPr>
                <w:b w:val="0"/>
                <w:i w:val="0"/>
                <w:color w:val="64748B"/>
                <w:sz w:val="14"/>
              </w:rPr>
              <w:t>TÉLÉPHONE CM</w:t>
              <w:br/>
            </w:r>
            <w:r>
              <w:rPr>
                <w:b/>
                <w:i w:val="0"/>
                <w:sz w:val="18"/>
              </w:rPr>
              <w:t>77 451 89 27</w:t>
            </w:r>
          </w:p>
        </w:tc>
        <w:tc>
          <w:tcPr>
            <w:tcW w:type="dxa" w:w="3551"/>
            <w:shd w:fill="F8FAFC"/>
          </w:tcPr>
          <w:p>
            <w:r>
              <w:rPr>
                <w:b w:val="0"/>
                <w:i w:val="0"/>
                <w:color w:val="64748B"/>
                <w:sz w:val="14"/>
              </w:rPr>
              <w:t>LOCALISATION</w:t>
              <w:br/>
            </w:r>
            <w:r>
              <w:rPr>
                <w:b/>
                <w:i w:val="0"/>
                <w:sz w:val="18"/>
              </w:rPr>
              <w:t>Ngondy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2026-07-01T09:41:42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alima ndiaye est trop jeune ou vielle pour avoir alima ndiaye selon l'écart d'âge (12 ans) entre lui et sa mère, prière de revoir l'âge de alima ndiaye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alima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moussa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NDIAYE diffère de celui donné par MAMADOU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alima ndiaye n'a pas fréquenté l'école au cours de l'année scolaire 2024/2025 mais a déclaré 2026 comme dernière année à laquelle il/elle a fréquenté l'école.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ousmane ndiaye s'est consulté la première fois pour cette maladie (Fièvre/Paludisme) chez un Guérisseur/ Tradipraticien/ Marabout et vous dites que  ousmane ndiaye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(50 Kg) de Mil à 150 FCFA qui semble incoherent,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alima ndiaye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alima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alima ndiaye est venu vivre dans cette localité est pour accouchement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moussa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alima ndiaye n'a pas été à l'école entre 2024/2025 est Entree pour l’annee 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ndiaye n'a pas été à l'école entre 2024/2025 est Entree a l’ecole pour l’annee 2026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alima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alima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Mareme Drame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NDIAYE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NDIAYE (237000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60 FCFA par Kilogramme qui semble faible, prière de vérifier  le montant d'achat (18000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 FCFA par Gramme qui semble faible, prière de vérifier  le montant d'achat (1500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