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28-64-15-99</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062203010017</w:t>
            </w:r>
          </w:p>
        </w:tc>
        <w:tc>
          <w:tcPr>
            <w:tcW w:type="dxa" w:w="3551"/>
            <w:shd w:fill="F8FAFC"/>
          </w:tcPr>
          <w:p>
            <w:r>
              <w:rPr>
                <w:b w:val="0"/>
                <w:i w:val="0"/>
                <w:color w:val="64748B"/>
                <w:sz w:val="14"/>
              </w:rPr>
              <w:t>MÉNAGE</w:t>
              <w:br/>
            </w:r>
            <w:r>
              <w:rPr>
                <w:b/>
                <w:i w:val="0"/>
                <w:color w:val="1F6FEB"/>
                <w:sz w:val="18"/>
              </w:rPr>
              <w:t>28-64-15-99</w:t>
            </w:r>
          </w:p>
        </w:tc>
        <w:tc>
          <w:tcPr>
            <w:tcW w:type="dxa" w:w="3551"/>
            <w:shd w:fill="F8FAFC"/>
          </w:tcPr>
          <w:p>
            <w:r>
              <w:rPr>
                <w:b w:val="0"/>
                <w:i w:val="0"/>
                <w:color w:val="64748B"/>
                <w:sz w:val="14"/>
              </w:rPr>
              <w:t>CHEF DE MÉNAGE</w:t>
              <w:br/>
            </w:r>
            <w:r>
              <w:rPr>
                <w:b/>
                <w:i w:val="0"/>
                <w:sz w:val="18"/>
              </w:rPr>
              <w:t>CIRE DIAGNE</w:t>
            </w:r>
          </w:p>
        </w:tc>
      </w:tr>
      <w:tr>
        <w:tc>
          <w:tcPr>
            <w:tcW w:type="dxa" w:w="3551"/>
            <w:shd w:fill="F8FAFC"/>
          </w:tcPr>
          <w:p>
            <w:r>
              <w:rPr>
                <w:b w:val="0"/>
                <w:i w:val="0"/>
                <w:color w:val="64748B"/>
                <w:sz w:val="14"/>
              </w:rPr>
              <w:t>TÉLÉPHONE CM</w:t>
              <w:br/>
            </w:r>
            <w:r>
              <w:rPr>
                <w:b/>
                <w:i w:val="0"/>
                <w:sz w:val="18"/>
              </w:rPr>
              <w:t>78 474 55 80</w:t>
            </w:r>
          </w:p>
        </w:tc>
        <w:tc>
          <w:tcPr>
            <w:tcW w:type="dxa" w:w="3551"/>
            <w:shd w:fill="F8FAFC"/>
          </w:tcPr>
          <w:p>
            <w:r>
              <w:rPr>
                <w:b w:val="0"/>
                <w:i w:val="0"/>
                <w:color w:val="64748B"/>
                <w:sz w:val="14"/>
              </w:rPr>
              <w:t>LOCALISATION</w:t>
              <w:br/>
            </w:r>
            <w:r>
              <w:rPr>
                <w:b/>
                <w:i w:val="0"/>
                <w:sz w:val="18"/>
              </w:rPr>
              <w:t>N’DIAGNE WALO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Ousmane diagne) , prière de renseigner toutes les questions liées à  Ousmane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Aïssatou mané diffère de celui donné par Aïssatou mané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Ciré diagne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dane diagne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Ousmane diagne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Alassane diagne a travaillé plus de 20h par jours pour ses emplois (pricinpal et secondaire),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fabrication de meubles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Ciré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diagne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mané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Aliou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Aïssatou mané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Ciré diagne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diagne 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Amy cisse a eu est problème de menstrues,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 diagne a eu est Hémorroïde,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Saliou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Sokhna diagne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Ndeye Yama gueye n'a pas travaillé au cours des 7 derniers jours est voyage et semble avoir un emploi ou exister dans les modalités, prière de de bien regarder l'emploi Ndeye Yama gueye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cisse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dane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Ada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Alassane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Fallou diagne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Ndeye Yama gueye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Ousmane diagne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Ousmane diagne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Sall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CIRE DIAGNE (14400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Alassane diagne (7525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dane diagne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(60000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(265000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(600000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CIRE DIAGNE (90000 Fcfa) au cours de 12 derniers mois de Achat machine à coudre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fabrication de meubles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meubles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meubles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meubles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500000 Fcfa avec le type de logement Maison Basse est relativement élevé par rapport aux autres montants observés à KAOLACK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CIRE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1  arachide selon les mesures GPS est de 1.5 hectare et celle donnée par l'exploitant est de 1.5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arachide yama est en location et trop loin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yama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1300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(260000 FCFA pour 200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220 FCFA par Kilogramme qui semble faible, prière de vérifier  le montant d'achat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220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(33000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(12000 FCFA pour 30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840000 FCFA qui semble élevé, prière de verifier le montant tiré de la vente (1680000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840000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262500 FCFA qui semble élevé, prière de verifier le montant tiré de la vente (525000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350000 FCFA qui semble élevé, prière de verifier le montant tiré de la vente (700000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350000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(700000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dane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dane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Yama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Ada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Awa Sall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Sokhna diagne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Alassane diagne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Yama gueye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Ciré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Adama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dane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dane diagne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Ousmane diagne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diagne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de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d’arachide)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(maïs et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(champ4 arachide (femmes))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