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00-89-51-19</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014301210010</w:t>
            </w:r>
          </w:p>
        </w:tc>
        <w:tc>
          <w:tcPr>
            <w:tcW w:type="dxa" w:w="3551"/>
            <w:shd w:fill="F8FAFC"/>
          </w:tcPr>
          <w:p>
            <w:r>
              <w:rPr>
                <w:b w:val="0"/>
                <w:i w:val="0"/>
                <w:color w:val="64748B"/>
                <w:sz w:val="14"/>
              </w:rPr>
              <w:t>MÉNAGE</w:t>
              <w:br/>
            </w:r>
            <w:r>
              <w:rPr>
                <w:b/>
                <w:i w:val="0"/>
                <w:color w:val="1F6FEB"/>
                <w:sz w:val="18"/>
              </w:rPr>
              <w:t>00-89-51-19</w:t>
            </w:r>
          </w:p>
        </w:tc>
        <w:tc>
          <w:tcPr>
            <w:tcW w:type="dxa" w:w="3551"/>
            <w:shd w:fill="F8FAFC"/>
          </w:tcPr>
          <w:p>
            <w:r>
              <w:rPr>
                <w:b w:val="0"/>
                <w:i w:val="0"/>
                <w:color w:val="64748B"/>
                <w:sz w:val="14"/>
              </w:rPr>
              <w:t>CHEF DE MÉNAGE</w:t>
              <w:br/>
            </w:r>
            <w:r>
              <w:rPr>
                <w:b/>
                <w:i w:val="0"/>
                <w:sz w:val="18"/>
              </w:rPr>
              <w:t>NGONE MBOUP</w:t>
            </w:r>
          </w:p>
        </w:tc>
      </w:tr>
      <w:tr>
        <w:tc>
          <w:tcPr>
            <w:tcW w:type="dxa" w:w="3551"/>
            <w:shd w:fill="F8FAFC"/>
          </w:tcPr>
          <w:p>
            <w:r>
              <w:rPr>
                <w:b w:val="0"/>
                <w:i w:val="0"/>
                <w:color w:val="64748B"/>
                <w:sz w:val="14"/>
              </w:rPr>
              <w:t>TÉLÉPHONE CM</w:t>
              <w:br/>
            </w:r>
            <w:r>
              <w:rPr>
                <w:b/>
                <w:i w:val="0"/>
                <w:sz w:val="18"/>
              </w:rPr>
              <w:t>77 327 57 83</w:t>
            </w:r>
          </w:p>
        </w:tc>
        <w:tc>
          <w:tcPr>
            <w:tcW w:type="dxa" w:w="3551"/>
            <w:shd w:fill="F8FAFC"/>
          </w:tcPr>
          <w:p>
            <w:r>
              <w:rPr>
                <w:b w:val="0"/>
                <w:i w:val="0"/>
                <w:color w:val="64748B"/>
                <w:sz w:val="14"/>
              </w:rPr>
              <w:t>LOCALISATION</w:t>
              <w:br/>
            </w:r>
            <w:r>
              <w:rPr>
                <w:b/>
                <w:i w:val="0"/>
                <w:sz w:val="18"/>
              </w:rPr>
              <w:t>medina gounass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2026-07-01T11:17:45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alassane diome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Ngone mboup est trop jeune ou vielle pour avoir Ngone mboup selon l'écart d'âge (13 ans) entre lui et sa mère, prière de revoir l'âge de Ngone mboup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mboup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alassane diome s'est consulté la première fois pour cette maladie (Autre) chez un médecin généraliste et vous dites que  pape alassane diome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alassane diome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alassane diome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alassane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mboup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mboup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alassane diome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NGONE MBOUP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Ngone mboup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mboup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[2026-07-01 11:10:00]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