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24-72-87-08</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24-72-87-08</w:t>
            </w:r>
          </w:p>
        </w:tc>
        <w:tc>
          <w:tcPr>
            <w:tcW w:type="dxa" w:w="3551"/>
            <w:shd w:fill="F8FAFC"/>
          </w:tcPr>
          <w:p>
            <w:r>
              <w:rPr>
                <w:b w:val="0"/>
                <w:i w:val="0"/>
                <w:color w:val="64748B"/>
                <w:sz w:val="14"/>
              </w:rPr>
              <w:t>CHEF DE MÉNAGE</w:t>
              <w:br/>
            </w:r>
            <w:r>
              <w:rPr>
                <w:b/>
                <w:i w:val="0"/>
                <w:sz w:val="18"/>
              </w:rPr>
              <w:t>ROKHAYA BADIANE</w:t>
            </w:r>
          </w:p>
        </w:tc>
      </w:tr>
      <w:tr>
        <w:tc>
          <w:tcPr>
            <w:tcW w:type="dxa" w:w="3551"/>
            <w:shd w:fill="F8FAFC"/>
          </w:tcPr>
          <w:p>
            <w:r>
              <w:rPr>
                <w:b w:val="0"/>
                <w:i w:val="0"/>
                <w:color w:val="64748B"/>
                <w:sz w:val="14"/>
              </w:rPr>
              <w:t>TÉLÉPHONE CM</w:t>
              <w:br/>
            </w:r>
            <w:r>
              <w:rPr>
                <w:b/>
                <w:i w:val="0"/>
                <w:sz w:val="18"/>
              </w:rPr>
              <w:t>76 284 01 81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2026-06-22T13:25:15</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serigne leye diffère de celui donné par Elhadji serigne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cobar diffère de celui donné par maguette cobar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ELHADJI SERIGNE LEYE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Leye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Leye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Leye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Leye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Ngone Leye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serigne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cobar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Leye a eu est maux de vente,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autres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autres morceaux, prière de renseignés toutes les questions liées à Viande de poulet: autres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SERIGNE LEYE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Leye fréquente 5ème année de Primaire mais ne sait pas écrire, prière de vérifier auprès de Awa Leye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Leye fréquente 3ème année de Primaire mais ne sait pas écrire, prière de vérifier auprès de Ngone Leye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[2026-06-22 13:21:09]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[2026-07-06 18:05:22] </w:t>
      </w:r>
      <w:r>
        <w:rPr>
          <w:b/>
          <w:i w:val="0"/>
          <w:color w:val="1F6FEB"/>
          <w:sz w:val="16"/>
        </w:rPr>
        <w:t xml:space="preserve">EQ3_enq5_v2 </w:t>
      </w:r>
      <w:r>
        <w:rPr>
          <w:b w:val="0"/>
          <w:i w:val="0"/>
          <w:color w:val="64748B"/>
          <w:sz w:val="16"/>
        </w:rPr>
        <w:t xml:space="preserve">sur s11q02 : </w:t>
      </w:r>
      <w:r>
        <w:rPr>
          <w:b w:val="0"/>
          <w:i w:val="0"/>
          <w:sz w:val="17"/>
        </w:rPr>
        <w:t>il a utilise la salle de bain comme chambre</w:t>
      </w:r>
    </w:p>
    <w:p>
      <w:pPr>
        <w:pStyle w:val="ListBullet"/>
      </w:pPr>
      <w:r>
        <w:rPr>
          <w:b w:val="0"/>
          <w:i w:val="0"/>
          <w:color w:val="64748B"/>
          <w:sz w:val="16"/>
        </w:rPr>
        <w:t xml:space="preserve">[2026-07-06 18:09:58] </w:t>
      </w:r>
      <w:r>
        <w:rPr>
          <w:b/>
          <w:i w:val="0"/>
          <w:color w:val="1F6FEB"/>
          <w:sz w:val="16"/>
        </w:rPr>
        <w:t xml:space="preserve">EQ3_enq5_v2 </w:t>
      </w:r>
      <w:r>
        <w:rPr>
          <w:b w:val="0"/>
          <w:i w:val="0"/>
          <w:color w:val="64748B"/>
          <w:sz w:val="16"/>
        </w:rPr>
        <w:t xml:space="preserve">sur s11q49a : </w:t>
      </w:r>
      <w:r>
        <w:rPr>
          <w:b w:val="0"/>
          <w:i w:val="0"/>
          <w:sz w:val="17"/>
        </w:rPr>
        <w:t>pas de telephone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