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80-50-45-10</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80-50-45-10</w:t>
            </w:r>
          </w:p>
        </w:tc>
        <w:tc>
          <w:tcPr>
            <w:tcW w:type="dxa" w:w="3551"/>
            <w:shd w:fill="F8FAFC"/>
          </w:tcPr>
          <w:p>
            <w:r>
              <w:rPr>
                <w:b w:val="0"/>
                <w:i w:val="0"/>
                <w:color w:val="64748B"/>
                <w:sz w:val="14"/>
              </w:rPr>
              <w:t>CHEF DE MÉNAGE</w:t>
              <w:br/>
            </w:r>
            <w:r>
              <w:rPr>
                <w:b/>
                <w:i w:val="0"/>
                <w:sz w:val="18"/>
              </w:rPr>
              <w:t>SEYDOU KEITA</w:t>
            </w:r>
          </w:p>
        </w:tc>
      </w:tr>
      <w:tr>
        <w:tc>
          <w:tcPr>
            <w:tcW w:type="dxa" w:w="3551"/>
            <w:shd w:fill="F8FAFC"/>
          </w:tcPr>
          <w:p>
            <w:r>
              <w:rPr>
                <w:b w:val="0"/>
                <w:i w:val="0"/>
                <w:color w:val="64748B"/>
                <w:sz w:val="14"/>
              </w:rPr>
              <w:t>TÉLÉPHONE CM</w:t>
              <w:br/>
            </w:r>
            <w:r>
              <w:rPr>
                <w:b/>
                <w:i w:val="0"/>
                <w:sz w:val="18"/>
              </w:rPr>
              <w:t>77 351 20 85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2026-07-11T09:32:35</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keita ou l'année à laquelle Mamadou keita a fréquenté l'école pour la dernière fois (.) le dernier diplome de Mamadou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Kindy Mballo diffère de celui donné par Kindy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Keita diffère de celui donné par Seydou Keita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Mamadou keita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Seydou Keita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(75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jr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Kindy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Satang keita,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Kindy Mballo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Keita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(4000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Seydou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