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18-51-98-69</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18-51-98-69</w:t>
            </w:r>
          </w:p>
        </w:tc>
        <w:tc>
          <w:tcPr>
            <w:tcW w:type="dxa" w:w="3551"/>
            <w:shd w:fill="F8FAFC"/>
          </w:tcPr>
          <w:p>
            <w:r>
              <w:rPr>
                <w:b w:val="0"/>
                <w:i w:val="0"/>
                <w:color w:val="64748B"/>
                <w:sz w:val="14"/>
              </w:rPr>
              <w:t>CHEF DE MÉNAGE</w:t>
              <w:br/>
            </w:r>
            <w:r>
              <w:rPr>
                <w:b/>
                <w:i w:val="0"/>
                <w:sz w:val="18"/>
              </w:rPr>
              <w:t>SIDY BALDE</w:t>
            </w:r>
          </w:p>
        </w:tc>
      </w:tr>
      <w:tr>
        <w:tc>
          <w:tcPr>
            <w:tcW w:type="dxa" w:w="3551"/>
            <w:shd w:fill="F8FAFC"/>
          </w:tcPr>
          <w:p>
            <w:r>
              <w:rPr>
                <w:b w:val="0"/>
                <w:i w:val="0"/>
                <w:color w:val="64748B"/>
                <w:sz w:val="14"/>
              </w:rPr>
              <w:t>TÉLÉPHONE CM</w:t>
              <w:br/>
            </w:r>
            <w:r>
              <w:rPr>
                <w:b/>
                <w:i w:val="0"/>
                <w:sz w:val="18"/>
              </w:rPr>
              <w:t>77 164 01 64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2026-06-24T12:35:41</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ALARBA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ANSATA MARIAMA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ANSATA MARIAMA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TAMBA BALDE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TAMBA BALDE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DIAMAKA ou l'année à laquelle AMINATA DIAMAKA a fréquenté l'école pour la dernière fois (.) le dernier diplome de AMINATA DIAMAKA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TAMBA BALDE ou l'année à laquelle IBRAHIMA TAMBA BALDE a fréquenté l'école pour la dernière fois (.) le dernier diplome de IBRAHIMA TAMBA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ROUBY DIAMANKA ou l'année à laquelle ROUBY DIAMANKA a fréquenté l'école pour la dernière fois (.) le dernier diplome de ROUBY DIAMANKA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SIDY BALDE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BALDE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.5126051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ALARBA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 SOUARE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BALDE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ALARBA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DIAMAKA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DJANKE KANDE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TAMBA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ROUBY DIAMANKA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CHERIF BALDE a eu est crise épilepsy,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Lait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BALDE (32500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BALDE (482000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(7500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(32000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BALDE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SIDY BALDE pour la main-d'oeuvre non-familiale sur la parcelle maïs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(90000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270 FCFA par Gramme qui semble faible, prière de vérifier  le montant d'achat (27000 FCFA pour 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(18000 FCFA pour 60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375000 FCFA qui semble élevé, prière de verifier le montant tiré de la vente (750000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375000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ANSATA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TAMBA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BALDE est un Professeurs, enseignement secondaire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SIDY BALDE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SIDY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SIDY BALDE a comme taille 17 personnes dont ils vivent à KOLDA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Arara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