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2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gnalon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thionding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Gnama camara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Diambeti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Diambeti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2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2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camara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Pathé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ndiaye est kognadij,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Thianabel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Thianabel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gnalon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gnalon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thionding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thionding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 ndiaye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Gnafousse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gnalon ndiaye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ndiaye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(54000 Fcfa) de Dado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Gnafousse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Thianabel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(73000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chez 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mil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d'arachide est de  250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140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Diambeti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2ème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5ème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ndiaye fréquente 2ème année de Primaire mais ne sait pas écrire, prière de vérifier auprès de hawa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Gnama camara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23:00:12]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