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69-69-77-56</w:t>
      </w:r>
    </w:p>
    <w:p>
      <w:r>
        <w:rPr>
          <w:b w:val="0"/>
          <w:i w:val="0"/>
          <w:color w:val="64748B"/>
          <w:sz w:val="18"/>
        </w:rPr>
        <w:t>Enquêteur : EQ31_enq4_v2 (ROKHAYA NGOM)  ·  Équipe : EQ31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1,03202E+11</w:t>
            </w:r>
          </w:p>
        </w:tc>
        <w:tc>
          <w:tcPr>
            <w:tcW w:type="dxa" w:w="3551"/>
            <w:shd w:fill="F8FAFC"/>
          </w:tcPr>
          <w:p>
            <w:r>
              <w:rPr>
                <w:b w:val="0"/>
                <w:i w:val="0"/>
                <w:color w:val="64748B"/>
                <w:sz w:val="14"/>
              </w:rPr>
              <w:t>MÉNAGE</w:t>
              <w:br/>
            </w:r>
            <w:r>
              <w:rPr>
                <w:b/>
                <w:i w:val="0"/>
                <w:color w:val="1F6FEB"/>
                <w:sz w:val="18"/>
              </w:rPr>
              <w:t>69-69-77-56</w:t>
            </w:r>
          </w:p>
        </w:tc>
        <w:tc>
          <w:tcPr>
            <w:tcW w:type="dxa" w:w="3551"/>
            <w:shd w:fill="F8FAFC"/>
          </w:tcPr>
          <w:p>
            <w:r>
              <w:rPr>
                <w:b w:val="0"/>
                <w:i w:val="0"/>
                <w:color w:val="64748B"/>
                <w:sz w:val="14"/>
              </w:rPr>
              <w:t>CHEF DE MÉNAGE</w:t>
              <w:br/>
            </w:r>
            <w:r>
              <w:rPr>
                <w:b/>
                <w:i w:val="0"/>
                <w:sz w:val="18"/>
              </w:rPr>
              <w:t>MOUCTAR BALDE</w:t>
            </w:r>
          </w:p>
        </w:tc>
      </w:tr>
      <w:tr>
        <w:tc>
          <w:tcPr>
            <w:tcW w:type="dxa" w:w="3551"/>
            <w:shd w:fill="F8FAFC"/>
          </w:tcPr>
          <w:p>
            <w:r>
              <w:rPr>
                <w:b w:val="0"/>
                <w:i w:val="0"/>
                <w:color w:val="64748B"/>
                <w:sz w:val="14"/>
              </w:rPr>
              <w:t>TÉLÉPHONE CM</w:t>
              <w:br/>
            </w:r>
            <w:r>
              <w:rPr>
                <w:b/>
                <w:i w:val="0"/>
                <w:sz w:val="18"/>
              </w:rPr>
              <w:t>77 953 82 18</w:t>
            </w:r>
          </w:p>
        </w:tc>
        <w:tc>
          <w:tcPr>
            <w:tcW w:type="dxa" w:w="3551"/>
            <w:shd w:fill="F8FAFC"/>
          </w:tcPr>
          <w:p>
            <w:r>
              <w:rPr>
                <w:b w:val="0"/>
                <w:i w:val="0"/>
                <w:color w:val="64748B"/>
                <w:sz w:val="14"/>
              </w:rPr>
              <w:t>LOCALISATION</w:t>
              <w:br/>
            </w:r>
            <w:r>
              <w:rPr>
                <w:b/>
                <w:i w:val="0"/>
                <w:sz w:val="18"/>
              </w:rPr>
              <w:t>ras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EQ31_enq4_v2  (ROKHAYA NGOM)</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2026-05-20T09:49:47</w:t>
            </w:r>
          </w:p>
        </w:tc>
      </w:tr>
    </w:tbl>
    <w:p/>
    <w:p>
      <w:r>
        <w:rPr>
          <w:b/>
          <w:i w:val="0"/>
          <w:color w:val="1F6FEB"/>
          <w:sz w:val="22"/>
        </w:rPr>
        <w:t>⚠ INCOHÉRENCES À CORRIGER (88)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Tidane baldè a dit que son père a un niveau Secondaire 2e cycle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11 personnes et la taille du ménage est de 10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Sali Mballo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saliou baldè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Malick baldè fréquente 2ème année de Maternelle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macky fall baldè ou l'année à laquelle macky fall baldè a fréquenté l'école pour la dernière fois (.) le dernier diplome de macky fall baldè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(250 kg), des quantités offertes (50 kg),  des quantités vendus (0 kg) et des quantités en stock (0 kg) depasse la quantité totale (2 kg) que le ménage a eu après la recolte de Maïs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Tidane baldè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Sali Mballo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saliou baldè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Malick baldè qui fréquente 2ème année de Maternelle  est de 0 FCFA, Malick baldè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Djiby baldè,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Fatoumata kantè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Sali Mballo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macky fall baldè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Ibrahima baldè,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Ibrahima baldè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saliou baldè,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saliou baldè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Mouctar baldè (5000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Fatoumata kantè (2200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Concentré de tomate en Sachets industriel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Macaroni en Sachets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Mouctar baldè (10000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Mouctar baldè (15000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Mouctar baldè (273000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Mouctar baldè (2500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Mouctar baldè (2000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Mouctar baldè (300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Mouctar baldè (500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Mouctar baldè (500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Mouctar baldè (2500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Mouctar baldè (300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Mouctar baldè (450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Mouctar baldè (15000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Mouctar baldè (30000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de mais est de 120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repondant a declaré avoir utilisé des produits phytosanitaires sur la parcelle parcelle d arachide pendant la campagne mais la quantité de pesticides, fongicides, herbicide et  d'autres physanitaire est nulle (0).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 homme de 15ans et plus ayant travaillé sur la parcelle parcelle d arachide par jours au moment de la période d'entretien du sol (sarclage, etc.) est de 466.6667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160 FCFA par Kilogramme qui semble faible, prière de vérifier  le montant d'achat (24000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158.3333 FCFA par Kilogramme qui semble faible, prière de vérifier  le montant d'achat (19000 FCFA pour 120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158.3333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(19000 FCFA pour 120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5000 FCFA par Litre qui semble élevé, prière de vérifier  le montant d'achat (10000 FCFA pour 2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Herbicides est de 5000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(10000 FCFA pour 2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(250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225000 FCFA qui semble élevé, prière de verifier le montant tiré de la vente (225000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(120 kg), des quantités offertes (120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(1800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Sali Mballo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macky fall baldè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Fatoumata kantè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Sali Mballo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Mouctar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Ibrahima baldè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saliou baldè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saliou baldè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saliou baldè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reçu (900000 FCFA) par an semble très élevé ou faible, peut-être que vous vous êtes trompés du choix de l'unité.</w:t>
            </w:r>
          </w:p>
        </w:tc>
      </w:tr>
    </w:tbl>
    <w:p/>
    <w:p>
      <w:r>
        <w:rPr>
          <w:b/>
          <w:i w:val="0"/>
          <w:color w:val="1F6FEB"/>
          <w:sz w:val="22"/>
        </w:rPr>
        <w:t>💬 COMMENTAIRES SUPERVISEUR / ENQUÊTEUR (2)</w:t>
      </w:r>
    </w:p>
    <w:p>
      <w:pPr>
        <w:pStyle w:val="ListBullet"/>
      </w:pPr>
      <w:r>
        <w:rPr>
          <w:b w:val="0"/>
          <w:i w:val="0"/>
          <w:color w:val="64748B"/>
          <w:sz w:val="16"/>
        </w:rPr>
        <w:t xml:space="preserve">[2026-06-05 15:27:16] </w:t>
      </w:r>
      <w:r>
        <w:rPr>
          <w:b/>
          <w:i w:val="0"/>
          <w:color w:val="1F6FEB"/>
          <w:sz w:val="16"/>
        </w:rPr>
        <w:t xml:space="preserve">EQ31_enq4_v2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[2026-06-11 17:21:53] </w:t>
      </w:r>
      <w:r>
        <w:rPr>
          <w:b/>
          <w:i w:val="0"/>
          <w:color w:val="1F6FEB"/>
          <w:sz w:val="16"/>
        </w:rPr>
        <w:t xml:space="preserve">EQ31_sup_v2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