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75-47-68-43</w:t>
      </w:r>
    </w:p>
    <w:p>
      <w:r>
        <w:rPr>
          <w:b w:val="0"/>
          <w:i w:val="0"/>
          <w:color w:val="64748B"/>
          <w:sz w:val="18"/>
        </w:rPr>
        <w:t>Enquêteur : EQ32_enq3_v2 (ABIBATOU BIAGUI)  ·  Équipe : EQ32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141102000010</w:t>
            </w:r>
          </w:p>
        </w:tc>
        <w:tc>
          <w:tcPr>
            <w:tcW w:type="dxa" w:w="3551"/>
            <w:shd w:fill="F8FAFC"/>
          </w:tcPr>
          <w:p>
            <w:r>
              <w:rPr>
                <w:b w:val="0"/>
                <w:i w:val="0"/>
                <w:color w:val="64748B"/>
                <w:sz w:val="14"/>
              </w:rPr>
              <w:t>MÉNAGE</w:t>
              <w:br/>
            </w:r>
            <w:r>
              <w:rPr>
                <w:b/>
                <w:i w:val="0"/>
                <w:color w:val="1F6FEB"/>
                <w:sz w:val="18"/>
              </w:rPr>
              <w:t>75-47-68-43</w:t>
            </w:r>
          </w:p>
        </w:tc>
        <w:tc>
          <w:tcPr>
            <w:tcW w:type="dxa" w:w="3551"/>
            <w:shd w:fill="F8FAFC"/>
          </w:tcPr>
          <w:p>
            <w:r>
              <w:rPr>
                <w:b w:val="0"/>
                <w:i w:val="0"/>
                <w:color w:val="64748B"/>
                <w:sz w:val="14"/>
              </w:rPr>
              <w:t>CHEF DE MÉNAGE</w:t>
              <w:br/>
            </w:r>
            <w:r>
              <w:rPr>
                <w:b/>
                <w:i w:val="0"/>
                <w:sz w:val="18"/>
              </w:rPr>
              <w:t>MAMADOU SAGNA</w:t>
            </w:r>
          </w:p>
        </w:tc>
      </w:tr>
      <w:tr>
        <w:tc>
          <w:tcPr>
            <w:tcW w:type="dxa" w:w="3551"/>
            <w:shd w:fill="F8FAFC"/>
          </w:tcPr>
          <w:p>
            <w:r>
              <w:rPr>
                <w:b w:val="0"/>
                <w:i w:val="0"/>
                <w:color w:val="64748B"/>
                <w:sz w:val="14"/>
              </w:rPr>
              <w:t>TÉLÉPHONE CM</w:t>
              <w:br/>
            </w:r>
            <w:r>
              <w:rPr>
                <w:b/>
                <w:i w:val="0"/>
                <w:sz w:val="18"/>
              </w:rPr>
              <w:t>77 420 12 53</w:t>
            </w:r>
          </w:p>
        </w:tc>
        <w:tc>
          <w:tcPr>
            <w:tcW w:type="dxa" w:w="3551"/>
            <w:shd w:fill="F8FAFC"/>
          </w:tcPr>
          <w:p>
            <w:r>
              <w:rPr>
                <w:b w:val="0"/>
                <w:i w:val="0"/>
                <w:color w:val="64748B"/>
                <w:sz w:val="14"/>
              </w:rPr>
              <w:t>LOCALISATION</w:t>
              <w:br/>
            </w:r>
            <w:r>
              <w:rPr>
                <w:b/>
                <w:i w:val="0"/>
                <w:sz w:val="18"/>
              </w:rPr>
              <w:t>Sourwacounda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EQ32_enq3_v2  (ABIBATOU BIAGUI)</w:t>
            </w:r>
          </w:p>
        </w:tc>
        <w:tc>
          <w:tcPr>
            <w:tcW w:type="dxa" w:w="3551"/>
            <w:shd w:fill="F8FAFC"/>
          </w:tcPr>
          <w:p>
            <w:r>
              <w:rPr>
                <w:b w:val="0"/>
                <w:i w:val="0"/>
                <w:color w:val="64748B"/>
                <w:sz w:val="14"/>
              </w:rPr>
              <w:t>SUPERVISEUR</w:t>
              <w:br/>
            </w:r>
            <w:r>
              <w:rPr>
                <w:b/>
                <w:i w:val="0"/>
                <w:sz w:val="18"/>
              </w:rPr>
              <w:t>SENABOU BADJI</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(111)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Gorgui samba Sagna a dit que son père a un niveau Secondaire 2e cycle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Amadou Sagna a dit que son père a un niveau Secondaire 2e cycle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Mouhamadou Sagna a dit que son père a un niveau Secondaire 2e cycle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Ousmane Sagna a dit que son père a un niveau Secondaire 2e cycle alors que le père lui-même dit qu'il a un niveau Secondaire 2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(18 ans) de Dieynaba Sagna ou l'année à laquelle Dieynaba Sagna a fréquenté l'école pour la dernière fois (.) le dernier diplome de Dieynaba Sagna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s00q10, s01q35, s01q36, s01q37, s02q04, s02q15, s01q00b, s02q17_code</w:t>
            </w:r>
          </w:p>
        </w:tc>
        <w:tc>
          <w:tcPr>
            <w:tcW w:type="dxa" w:w="6520"/>
          </w:tcPr>
          <w:p>
            <w:r>
              <w:rPr>
                <w:b w:val="0"/>
                <w:i w:val="0"/>
                <w:sz w:val="17"/>
              </w:rPr>
              <w:t>Avertissement!!! L'âge (20 ans) de Sadio Sagna avec son niveau d'étude (3ème année Secondaire 1 (Moyen) Général) semble incoherent, veuillez confirmer cette information avec le QG ou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(20 ans) de Sadio Sagna ou l'année à laquelle Sadio Sagna a fréquenté l'école pour la dernière fois (.) le dernier diplome de Sadio Sagna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Bocar Sagna ou l'année à laquelle Bocar Sagna a fréquenté l'école pour la dernière fois (.) le dernier diplome de Bocar Sagna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Le niveau d'études suivi par Maïmouna  Sagna  au cours de l'année 2024/2025 est Primaire ou son niveau d'études le plus élevé atteint est  mais il déclare en 2.11 qu'il a obtenu comme résultat le Diplômé, études achevées.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cette incoherence en 2.11.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(12 ans) de Maïmouna  Sagna ou l'année à laquelle Maïmouna  Sagna a fréquenté l'école pour la dernière fois (.) le dernier diplome de Maïmouna  Sagna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Malamine Almine Sagna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Demba Pierre  sagna ou l'année à laquelle Demba Pierre  sagna a fréquenté l'école pour la dernière fois (.) le dernier diplome de Demba Pierre  sagna ne peut être le Certificat d'études primaires (CEP), prière de corriger cette incohérence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Arfang Sagna s'est consulté la première fois pour cette maladie (Accident/Blessure) chez un médecin spécialiste et vous dites que  Arfang Sagna n'est pas concerné par le montant des frais de consultation d'un médecin spécialiste (3.15=9999).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Les quantités du Thé soluble ou infusion consommées en Sachets industriel semble incoherent car les ménages consomment géneralement en sachet ou en paquet,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s01q47__7, s02q24, s04q49, s04q59e, s04q67, s06q19, s06q20, s06q22a</w:t>
            </w:r>
          </w:p>
        </w:tc>
        <w:tc>
          <w:tcPr>
            <w:tcW w:type="dxa" w:w="6520"/>
          </w:tcPr>
          <w:p>
            <w:r>
              <w:rPr>
                <w:b w:val="0"/>
                <w:i w:val="0"/>
                <w:sz w:val="17"/>
              </w:rPr>
              <w:t>La principale source d'énergie ( Charbon minéral) pour la cusine semble incoherent, prière de corriger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(10 kg),  des quantités vendus (0 kg) et des quantités en stock (0 kg) depasse la quantité totale (1 kg) que le ménage a eu après la recolte de Tomate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(100 kg), des quantités offertes (5 kg),  des quantités vendus (0 kg) et des quantités en stock (0 kg) depasse la quantité totale (100 kg) que le ménage a eu après la recolte de Mil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(1000 kg), des quantités offertes (0 kg),  des quantités vendus (1000 kg) et des quantités en stock (0 kg) depasse la quantité totale (1 kg) que le ménage a eu après la recolte de Laitue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Gorgui samba Sagna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Amadou Sagna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Mouhamadou Sagna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Ousmane Sagna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Mamadou  Badji pour la cotisation est de 300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Mamadou  Badji qui fréquente 6ème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Mamadou  sylla sagna pour la cotisation est de 300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Mamadou  sylla sagna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(1000 Fcfa) de Dieynaba Sagna en 3ème année de Secondaire 1 (Moyen) Général est relativement faible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Amadou Sagna qui fréquente 2ème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(86000 Fcfa) de Amadou Sagna en 2ème année de Secondaire 1 (Moyen) Général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Amadou bayo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Bocar Sagna qui fréquente 2ème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(86000 Fcfa) de Bocar Sagna en 2ème année de Secondaire 1 (Moyen) Général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Maïmouna  Sagna qui fréquente 6ème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Mouhamadou Sagna qui fréquente 5ème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Ousmane Sagna qui fréquente 2ème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Malamine Almine Sagna pour avoir l'année exacte.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Mamadou  Sagna a eu est problème de dents,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Malamine Almine Sagna n'a pas cherché du travail au cours des 30 derniers jours est malade mentale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Mamadou  sylla sagna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Feuilles d'oseille/ fleur (bissap) en Tas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Madd, Zaban (Fole) en Pièce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Aubergine en Morceau (Portion)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Boite de tomate/Pot Petit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Peu plausible!! Ce ménage à consommer du sel en unité Boite de tomate/Pot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Veuillez selectionner la bonne unité de consommation ou confirmez l'unité choisie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(100 Fcfa) de Noix de palme en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MAMADOU SAGNA (318435 Fcfa) de la fête de Funérailles/deuils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dans la brousse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SAGNA (3000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SAGNA (3000 Fcfa) au cours de 3 derniers mois de Transport inter-localité à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(4000 Fcfa) pour Brosse à dents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SAGNA (25000 Fcfa) au cours de 6 derniers mois de Ampoules électriques pour le logement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SAGNA (7500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SAGNA (125000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s10q40</w:t>
            </w:r>
          </w:p>
        </w:tc>
        <w:tc>
          <w:tcPr>
            <w:tcW w:type="dxa" w:w="6520"/>
          </w:tcPr>
          <w:p>
            <w:r>
              <w:rPr>
                <w:b w:val="0"/>
                <w:i w:val="0"/>
                <w:sz w:val="17"/>
              </w:rPr>
              <w:t>Peu plausible! la valeur actuelle déclarée en s10q40 pour vente de légumes semble trop petite ou trop élevée.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principal mode d'évacuation des eaux usées du ménage est un coin  dans la concession et semble exister dans les modalités, prière de prendre attache avec le QG pour plus d'explication afin de la classer bien.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Appareil TV a été revendu à 300000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maraîchage est de 350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maraîchage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maraîchage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mil selon les mesures GPS est de 3882.08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Laitue est de 14 FCFA par Gramme qui semble faible, prière de vérifier  le montant d'achat (7000 FCFA pour 500 Gramme) de semences de Laitue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mil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(10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(1 kg) que le ménage a eu après la recolte de Tomate.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Tomate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(100 kg), des quantités offertes (5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(100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Laitue est de 15000 FCFA qui semble élevé, prière de verifier le montant tiré de la vente (15000 FCFA) de Laitue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(1000 kg), des quantités offertes (0 kg),  des quantités vendus (1000 kg) et des quantités en stock (0 kg) diffère de celle de la quantité totale (1 kg) que le ménage a eu après la recolte de Laitue.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Laitue a été mis dans plusieurs parcelle alors faites la somme de ces quantités en 16c.16d et les repartir dans les questions (16d.02a,16d.03a, 16d.05d et 16d.13a ).</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Arara a été revendu à 2000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Arfang Sagna est Etudiant/Elève de la 4.21 mais Arfang Sagna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Mouhamadou Sagna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(2 heures) que Mouhamadou Sagna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(2 heures) que Demba Pierre  sagna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(3 heures) que Baboucar Badji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(3 heures) que Gorgui samba Sagna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(3 heures) que Mamadou  Badji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(3 heures) que Mamadou  sylla sagna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s01q00a, s01q12, s01q13, s02q04, s03q11, s03q12, s01q01</w:t>
            </w:r>
          </w:p>
        </w:tc>
        <w:tc>
          <w:tcPr>
            <w:tcW w:type="dxa" w:w="6520"/>
          </w:tcPr>
          <w:p>
            <w:r>
              <w:rPr>
                <w:b w:val="0"/>
                <w:i w:val="0"/>
                <w:sz w:val="17"/>
              </w:rPr>
              <w:t>Avertissement!!! la branche d'activité de Demba Pierre  sagna est identique dans l'emploi principale et secondaire, prière de confirmer cette information avec le QG ou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Demba Pierre  sagna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Mamadou  Sagna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s01q41a, s02q20, s02q22, s03q07, s03q02, s04q19, s05q01, s04q49</w:t>
            </w:r>
          </w:p>
        </w:tc>
        <w:tc>
          <w:tcPr>
            <w:tcW w:type="dxa" w:w="6520"/>
          </w:tcPr>
          <w:p>
            <w:r>
              <w:rPr>
                <w:b w:val="0"/>
                <w:i w:val="0"/>
                <w:sz w:val="17"/>
              </w:rPr>
              <w:t>Avertissement!! La principale source d’énergie pour la cuisine est Charbon minéral, prière de corriger ou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(100000 FCFA) par mois semble très élevé ou faible, peut-être que vous vous êtes trompés du choix de l'unité.</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