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38-59-43-20</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38-59-43-20</w:t>
            </w:r>
          </w:p>
        </w:tc>
        <w:tc>
          <w:tcPr>
            <w:tcW w:type="dxa" w:w="3551"/>
            <w:shd w:fill="F8FAFC"/>
          </w:tcPr>
          <w:p>
            <w:r>
              <w:rPr>
                <w:b w:val="0"/>
                <w:i w:val="0"/>
                <w:color w:val="64748B"/>
                <w:sz w:val="14"/>
              </w:rPr>
              <w:t>CHEF DE MÉNAGE</w:t>
              <w:br/>
            </w:r>
            <w:r>
              <w:rPr>
                <w:b/>
                <w:i w:val="0"/>
                <w:sz w:val="18"/>
              </w:rPr>
              <w:t>YORO COLY</w:t>
            </w:r>
          </w:p>
        </w:tc>
      </w:tr>
      <w:tr>
        <w:tc>
          <w:tcPr>
            <w:tcW w:type="dxa" w:w="3551"/>
            <w:shd w:fill="F8FAFC"/>
          </w:tcPr>
          <w:p>
            <w:r>
              <w:rPr>
                <w:b w:val="0"/>
                <w:i w:val="0"/>
                <w:color w:val="64748B"/>
                <w:sz w:val="14"/>
              </w:rPr>
              <w:t>TÉLÉPHONE CM</w:t>
              <w:br/>
            </w:r>
            <w:r>
              <w:rPr>
                <w:b/>
                <w:i w:val="0"/>
                <w:sz w:val="18"/>
              </w:rPr>
              <w:t>77 195 28 26</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2026-07-08T09:47:16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COLY diffère de celui donné par YERO COLY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3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YERO COLY il y a un membre qui detient l'entreprise FABRICATION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(30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YERO COLY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COLY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Estoma,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MAIMOUNA BA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YERO COLY a eu est MAUX DE VENDRE,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YERO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YERO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VENDEUSE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(FABRICATION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YERO COLY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PARCELLEVMAIS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PARCELLEVMAIS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(400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2600 FCFA qui semble élevé, prière de verifier le montant tiré de la vente (5200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(30 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YERO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YERO COLY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