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35-45-22-03</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35-45-22-03</w:t>
            </w:r>
          </w:p>
        </w:tc>
        <w:tc>
          <w:tcPr>
            <w:tcW w:type="dxa" w:w="3551"/>
            <w:shd w:fill="F8FAFC"/>
          </w:tcPr>
          <w:p>
            <w:r>
              <w:rPr>
                <w:b w:val="0"/>
                <w:i w:val="0"/>
                <w:color w:val="64748B"/>
                <w:sz w:val="14"/>
              </w:rPr>
              <w:t>CHEF DE MÉNAGE</w:t>
              <w:br/>
            </w:r>
            <w:r>
              <w:rPr>
                <w:b/>
                <w:i w:val="0"/>
                <w:sz w:val="18"/>
              </w:rPr>
              <w:t>ALIOU SAMATE</w:t>
            </w:r>
          </w:p>
        </w:tc>
      </w:tr>
      <w:tr>
        <w:tc>
          <w:tcPr>
            <w:tcW w:type="dxa" w:w="3551"/>
            <w:shd w:fill="F8FAFC"/>
          </w:tcPr>
          <w:p>
            <w:r>
              <w:rPr>
                <w:b w:val="0"/>
                <w:i w:val="0"/>
                <w:color w:val="64748B"/>
                <w:sz w:val="14"/>
              </w:rPr>
              <w:t>TÉLÉPHONE CM</w:t>
              <w:br/>
            </w:r>
            <w:r>
              <w:rPr>
                <w:b/>
                <w:i w:val="0"/>
                <w:sz w:val="18"/>
              </w:rPr>
              <w:t>77 268 48 86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2026-06-06T13:13:29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Samate diffère de celui donné par Amadou Samate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NaSolo Drame diffère de celui donné par NaSolo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Autre Poisson frais ( thiarumbekh [mollette],etc)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ALIOU SAMATE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Mouskeba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Maimouna Diassy est Bainounke,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Samate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NaSolo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Mouskeba Samate n'a pas fait des études dans une école formelle est préfère attendre jusqu'au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Samate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Samate,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Diassy, les agriculteurs dont leurs cultures est principalement destiné à la consommation du ménage sont des (Agriculteurs, subsistances) et ceux qui le font avec l'élevage sont des (Agriculteurs et eleveurs, subsistances)Attention! le nombre d'heure (3 heures) que Maimouna Diassy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NaSolo Drame, les agriculteurs dont leurs cultures est principalement destiné à la consommation du ménage sont des (Agriculteurs, subsistances) et ceux qui le font avec l'élevage sont des (Agriculteurs et eleveurs, subsistances)Attention ! Le nombre de jours (9 jours) que NaSolo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NaSolo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 Samate n'a pas demandé de crédit auprès d'une institution financière au cours des 12 derniers mois est Ne sait pas dans quoi investir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Samate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d’oseille, gombo selon les mesures GPS est de .00234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 FCFA qui semble élevé, prière de verifier le montant tiré de la vente (7500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Samate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Samate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Samate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Crabes,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d’oseille, gombo)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[2026-06-06 13:59:49] </w:t>
      </w:r>
      <w:r>
        <w:rPr>
          <w:b/>
          <w:i w:val="0"/>
          <w:color w:val="1F6FEB"/>
          <w:sz w:val="16"/>
        </w:rPr>
        <w:t xml:space="preserve">EQ32_enq1_v2 </w:t>
      </w:r>
      <w:r>
        <w:rPr>
          <w:b w:val="0"/>
          <w:i w:val="0"/>
          <w:color w:val="64748B"/>
          <w:sz w:val="16"/>
        </w:rPr>
        <w:t xml:space="preserve">sur s01q46 : </w:t>
      </w:r>
      <w:r>
        <w:rPr>
          <w:b w:val="0"/>
          <w:i w:val="0"/>
          <w:sz w:val="17"/>
        </w:rPr>
        <w:t>Tous les 6 mois</w:t>
      </w:r>
    </w:p>
    <w:p>
      <w:pPr>
        <w:pStyle w:val="ListBullet"/>
      </w:pPr>
      <w:r>
        <w:rPr>
          <w:b w:val="0"/>
          <w:i w:val="0"/>
          <w:color w:val="64748B"/>
          <w:sz w:val="16"/>
        </w:rPr>
        <w:t xml:space="preserve">[2026-06-06 14:31:03] </w:t>
      </w:r>
      <w:r>
        <w:rPr>
          <w:b/>
          <w:i w:val="0"/>
          <w:color w:val="1F6FEB"/>
          <w:sz w:val="16"/>
        </w:rPr>
        <w:t xml:space="preserve">EQ32_enq1_v2 </w:t>
      </w:r>
      <w:r>
        <w:rPr>
          <w:b w:val="0"/>
          <w:i w:val="0"/>
          <w:color w:val="64748B"/>
          <w:sz w:val="16"/>
        </w:rPr>
        <w:t xml:space="preserve">sur s03q37 : </w:t>
      </w:r>
      <w:r>
        <w:rPr>
          <w:b w:val="0"/>
          <w:i w:val="0"/>
          <w:sz w:val="17"/>
        </w:rPr>
        <w:t>"Disposé d’un de sante "</w:t>
      </w:r>
    </w:p>
    <w:p>
      <w:pPr>
        <w:pStyle w:val="ListBullet"/>
      </w:pPr>
      <w:r>
        <w:rPr>
          <w:b w:val="0"/>
          <w:i w:val="0"/>
          <w:color w:val="64748B"/>
          <w:sz w:val="16"/>
        </w:rPr>
        <w:t xml:space="preserve">[2026-06-06 14:32:13]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accepté "</w:t>
      </w:r>
    </w:p>
    <w:p>
      <w:pPr>
        <w:pStyle w:val="ListBullet"/>
      </w:pPr>
      <w:r>
        <w:rPr>
          <w:b w:val="0"/>
          <w:i w:val="0"/>
          <w:color w:val="64748B"/>
          <w:sz w:val="16"/>
        </w:rPr>
        <w:t xml:space="preserve">[2026-06-06 16:44:51]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pris en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