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35-74-75-04</w:t>
      </w:r>
    </w:p>
    <w:p>
      <w:r>
        <w:rPr>
          <w:b w:val="0"/>
          <w:i w:val="0"/>
          <w:color w:val="64748B"/>
          <w:sz w:val="18"/>
        </w:rPr>
        <w:t>Enquêteur : EQ32_enq1_v2 (ABDOU NDIAYE)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35-74-75-04</w:t>
            </w:r>
          </w:p>
        </w:tc>
        <w:tc>
          <w:tcPr>
            <w:tcW w:type="dxa" w:w="3551"/>
            <w:shd w:fill="F8FAFC"/>
          </w:tcPr>
          <w:p>
            <w:r>
              <w:rPr>
                <w:b w:val="0"/>
                <w:i w:val="0"/>
                <w:color w:val="64748B"/>
                <w:sz w:val="14"/>
              </w:rPr>
              <w:t>CHEF DE MÉNAGE</w:t>
              <w:br/>
            </w:r>
            <w:r>
              <w:rPr>
                <w:b/>
                <w:i w:val="0"/>
                <w:sz w:val="18"/>
              </w:rPr>
              <w:t>MOUSSA DJITTE</w:t>
            </w:r>
          </w:p>
        </w:tc>
      </w:tr>
      <w:tr>
        <w:tc>
          <w:tcPr>
            <w:tcW w:type="dxa" w:w="3551"/>
            <w:shd w:fill="F8FAFC"/>
          </w:tcPr>
          <w:p>
            <w:r>
              <w:rPr>
                <w:b w:val="0"/>
                <w:i w:val="0"/>
                <w:color w:val="64748B"/>
                <w:sz w:val="14"/>
              </w:rPr>
              <w:t>TÉLÉPHONE CM</w:t>
              <w:br/>
            </w:r>
            <w:r>
              <w:rPr>
                <w:b/>
                <w:i w:val="0"/>
                <w:sz w:val="18"/>
              </w:rPr>
              <w:t>77 910 92 89</w:t>
            </w:r>
          </w:p>
        </w:tc>
        <w:tc>
          <w:tcPr>
            <w:tcW w:type="dxa" w:w="3551"/>
            <w:shd w:fill="F8FAFC"/>
          </w:tcPr>
          <w:p>
            <w:r>
              <w:rPr>
                <w:b w:val="0"/>
                <w:i w:val="0"/>
                <w:color w:val="64748B"/>
                <w:sz w:val="14"/>
              </w:rPr>
              <w:t>LOCALISATION</w:t>
              <w:br/>
            </w:r>
            <w:r>
              <w:rPr>
                <w:b/>
                <w:i w:val="0"/>
                <w:sz w:val="18"/>
              </w:rPr>
              <w:t>sankalang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2026-06-28T09:59:42</w:t>
            </w:r>
          </w:p>
        </w:tc>
      </w:tr>
    </w:tbl>
    <w:p/>
    <w:p>
      <w:r>
        <w:rPr>
          <w:b/>
          <w:i w:val="0"/>
          <w:color w:val="1F6FEB"/>
          <w:sz w:val="22"/>
        </w:rPr>
        <w:t>⚠ INCOHÉRENCES À CORRIGER (137)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Sire Drame) , prière de renseigner toutes les questions liées à  Sire Drame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Djitte 2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Kebe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Nabintou Djitte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Ousmane Djitte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Dabo diffère de celui donné par Fatou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tiyana diffère de celui donné par Mama tiyana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Mbinkinding Kante diffère de celui donné par Mbinkinding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Djitte diffère de celui donné par Moussa Djitte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Demba diffère de celui donné par Sire Demba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Sire Drame diffère de celui donné par Sire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Boubacar Djitte 2 ou l'année à laquelle Boubacar Djitte 2 a fréquenté l'école pour la dernière fois (.) le dernier diplome de Boubacar Djitte 2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Mame Diarra Toure ou l'année à laquelle Mame Diarra Toure a fréquenté l'école pour la dernière fois (2021) le dernier diplome de Mame Diarra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Kadidiatou Toure ou l'année à laquelle Kadidiatou Toure a fréquenté l'école pour la dernière fois (2017) le dernier diplome de Kadidiatou Toure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SEDHIOU Urbain ont généralement comme principal matériau de revêtement du sol du logement le/la Ciment/Béton, mais celui du ménage de MOUSSA DJITTE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(450 kg),  des quantités vendus (0 kg) et des quantités en stock (3300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(890 kg), des quantités offertes (150 kg),  des quantités vendus (0 kg) et des quantités en stock (160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Baba Ousmane Djitte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Baba Ousmane Djitte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Fatoumata Djitte 2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Fatoumata Djitte 2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Omar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Lassana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Nabintou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Djitte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(24)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(81000 Fcfa) de Mama Fatou Djitte en 1ére année de Maternelle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 Ousmane Djitte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Bintou Djitte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Lassana Djitte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tiyana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Mbinkinding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Djitte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Demba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 Kebe n'a pas fait des études dans une école formelle est préfère attendre jusqu'à l’année prochaine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Fatoumata Djitte n'a pas été à l'école entre 2024/2025 est préféré attendre l’année scolaire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Abdourakhmane Djitte,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Kadidiatou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Mama tiyana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Mame Diarra Toure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Sire Demba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Baba Ousmane Djitte, les agriculteurs dont leurs cultures est principalement destiné à la consommation du ménage sont des (Agriculteurs, subsistances) et ceux qui le font avec l'élevage sont des (Agriculteurs et eleveurs, subsistances)Nombre de mois exercé  (3 mois) par Baba Ousmane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Djitte 2, les agriculteurs dont leurs cultures est principalement destiné à la consommation du ménage sont des (Agriculteurs, subsistances) et ceux qui le font avec l'élevage sont des (Agriculteurs et eleveurs, subsistances)Nombre de mois exercé  (3 mois) par Boubacar Djitte 2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Lassana Djitte, les agriculteurs dont leurs cultures est principalement destiné à la consommation du ménage sont des (Agriculteurs, subsistances) et ceux qui le font avec l'élevage sont des (Agriculteurs et eleveurs, subsistances)Nombre de mois exercé  (3 mois) par Lassana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Lassana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Moussa Djitte, les agriculteurs dont leurs cultures est principalement destiné à la consommation du ménage sont des (Agriculteurs, subsistances) et ceux qui le font avec l'élevage sont des (Agriculteurs et eleveurs, subsistances)Nombre de mois exercé  (3 mois) par Moussa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Moussa Djitte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Ousmane Djitte, les agriculteurs dont leurs cultures est principalement destiné à la consommation du ménage sont des (Agriculteurs, subsistances) et ceux qui le font avec l'élevage sont des (Agriculteurs et eleveurs, subsistances)Nombre de mois exercé  (3 mois) par Ousmane Djitte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Ousmane Djitte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 tiyana,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Mama tiyana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MOUSSA DJITTE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MOUSSA DJITTE (1088200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(48000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(160000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Main-d'oeuvre pour la construction et les grosses réparation de logement (maçonnerie, toiture et charpente, électricité, plomberie, menuiserie, peinture et revêtement du sol),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(3750000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DJITTE (5200000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(255000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(23),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Parcelle de maïs est de 300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s01q39, s01q40, s01q43, s02q04, s02q15, s03q52, s04q30__1, s04q30__2</w:t>
            </w:r>
          </w:p>
        </w:tc>
        <w:tc>
          <w:tcPr>
            <w:tcW w:type="dxa" w:w="6520"/>
          </w:tcPr>
          <w:p>
            <w:r>
              <w:rPr>
                <w:b w:val="0"/>
                <w:i w:val="0"/>
                <w:sz w:val="17"/>
              </w:rPr>
              <w:t>La quantité d'utilisation de Super simple dans la parcelle Parcelle de maïs est de 2500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140 FCFA par Kilogramme qui semble faible, prière de vérifier  le montant d'achat (42000 FCFA pour 300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192 FCFA par Kilogramme qui semble faible, prière de vérifier  le montant d'achat (48000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205.8824 FCFA par Kilogramme qui semble faible, prière de vérifier  le montant d'achat (35000 FCFA pour 170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(4000 FCFA pour 16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Arachide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Mil dans la parcelle Parcelle de mil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(3300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(890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(160 kg) diffère de celle de la quantité totale (1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Djitte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Omar Djitte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Niomy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Moussa Djitte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 tiyana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Pièce Moyen de Gombo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98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Animaux de labour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