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78-79-36-67</w:t>
      </w:r>
    </w:p>
    <w:p>
      <w:r>
        <w:rPr>
          <w:b w:val="0"/>
          <w:i w:val="0"/>
          <w:color w:val="64748B"/>
          <w:sz w:val="18"/>
        </w:rPr>
        <w:t>Enquêteur : EQ35_enq2_v2 (OUMY BADJI)  ·  Équipe : EQ35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78-79-36-67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OUMAR CISSE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77 790 76 49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derri 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EQ35_enq2_v2  (OUMY BADJI)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2026-06-04T12:02:14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1.1375 litre d'huiles qui semble incohérent pour une consommation de 7 jours, prière de vérifier l'ensemble des quantités consommées des produits huiles et graisses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(2),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oumar cisee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(6 heures) que OMAR CISSE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oumar cisee a comme taille 1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