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91-63-37-07</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91-63-37-07</w:t>
            </w:r>
          </w:p>
        </w:tc>
        <w:tc>
          <w:tcPr>
            <w:tcW w:type="dxa" w:w="3551"/>
            <w:shd w:fill="F8FAFC"/>
          </w:tcPr>
          <w:p>
            <w:r>
              <w:rPr>
                <w:b w:val="0"/>
                <w:i w:val="0"/>
                <w:color w:val="64748B"/>
                <w:sz w:val="14"/>
              </w:rPr>
              <w:t>CHEF DE MÉNAGE</w:t>
              <w:br/>
            </w:r>
            <w:r>
              <w:rPr>
                <w:b/>
                <w:i w:val="0"/>
                <w:sz w:val="18"/>
              </w:rPr>
              <w:t>CLARISSE DIATTA</w:t>
            </w:r>
          </w:p>
        </w:tc>
      </w:tr>
      <w:tr>
        <w:tc>
          <w:tcPr>
            <w:tcW w:type="dxa" w:w="3551"/>
            <w:shd w:fill="F8FAFC"/>
          </w:tcPr>
          <w:p>
            <w:r>
              <w:rPr>
                <w:b w:val="0"/>
                <w:i w:val="0"/>
                <w:color w:val="64748B"/>
                <w:sz w:val="14"/>
              </w:rPr>
              <w:t>TÉLÉPHONE CM</w:t>
              <w:br/>
            </w:r>
            <w:r>
              <w:rPr>
                <w:b/>
                <w:i w:val="0"/>
                <w:sz w:val="18"/>
              </w:rPr>
              <w:t>78 386 96 46</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2026-07-06T15:14:19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INES COLY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ALASSANE COLY ou l'année à laquelle ALASSANE COLY a fréquenté l'école pour la dernière fois (.) le dernier diplome de ALASSANE COLY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INES COLY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INES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CLARISSE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COLY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INES COLY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(10000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DIATTA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DIATTA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DIATTA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le linge est pas de fond c’est un service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CLARISSE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INES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CLARISSE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CLARISSE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[2026-07-07 16:03:51] </w:t>
      </w:r>
      <w:r>
        <w:rPr>
          <w:b/>
          <w:i w:val="0"/>
          <w:color w:val="1F6FEB"/>
          <w:sz w:val="16"/>
        </w:rPr>
        <w:t xml:space="preserve">EQ35_enq3_v2 </w:t>
      </w:r>
      <w:r>
        <w:rPr>
          <w:b w:val="0"/>
          <w:i w:val="0"/>
          <w:color w:val="64748B"/>
          <w:sz w:val="16"/>
        </w:rPr>
        <w:t xml:space="preserve">sur s12q09 : </w:t>
      </w:r>
      <w:r>
        <w:rPr>
          <w:b w:val="0"/>
          <w:i w:val="0"/>
          <w:sz w:val="17"/>
        </w:rPr>
        <w:t>"on lui avait offert le matelas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