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94-57-07-90</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94-57-07-90</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77 623 57 98</w:t>
            </w:r>
          </w:p>
        </w:tc>
        <w:tc>
          <w:tcPr>
            <w:tcW w:type="dxa" w:w="3551"/>
            <w:shd w:fill="F8FAFC"/>
          </w:tcPr>
          <w:p>
            <w:r>
              <w:rPr>
                <w:b w:val="0"/>
                <w:i w:val="0"/>
                <w:color w:val="64748B"/>
                <w:sz w:val="14"/>
              </w:rPr>
              <w:t>LOCALISATION</w:t>
              <w:br/>
            </w:r>
            <w:r>
              <w:rPr>
                <w:b/>
                <w:i w:val="0"/>
                <w:sz w:val="18"/>
              </w:rPr>
              <w:t>SANTHIABA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2026-06-28T14:58:44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NDIAYE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KHADIJA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KHADIJA NDIAYE ou l'année à laquelle KHADIJA NDIAYE a fréquenté l'école pour la dernière fois (.) le dernier diplome de KHADIJA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DIALLO diffère de celui donné par 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SANE ou l'année à laquelle OUSMANE SANE a fréquenté l'école pour la dernière fois (.) le dernier diplome de OUSMANE 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OMAR NDIAYE est (Ménagère) de la 4.21 et OMAR NDIAYE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(97500 Fcfa) de ARAME TOUNKARA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 Fcfa) de KHADIJA NDIAYE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SANE qui fréquente 2ème année de Secondaire 1 (Moyen) Général  est de 0 FCFA, OUSMANE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(41700 Fcfa) de AMY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(1175000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(149000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(82000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(990000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(2805000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(2805000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(300000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AMY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et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arachide et mais est terrain en commun avec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arachide et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DE ABDOULAYE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DE ABDOULAYE selon les mesures GPS est de 2192.11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CHAMPS MANIOC DE IDRISSA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MANIOC DE IDRISSA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MANIOC DE IDRISSA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MANIOC DE IDRISSA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IDRISSA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Madd, Zaban (Fole),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[2026-07-01 12:06:51] </w:t>
      </w:r>
      <w:r>
        <w:rPr>
          <w:b/>
          <w:i w:val="0"/>
          <w:color w:val="1F6FEB"/>
          <w:sz w:val="16"/>
        </w:rPr>
        <w:t xml:space="preserve">EQ35_enq3_v2 </w:t>
      </w:r>
      <w:r>
        <w:rPr>
          <w:b w:val="0"/>
          <w:i w:val="0"/>
          <w:color w:val="64748B"/>
          <w:sz w:val="16"/>
        </w:rPr>
        <w:t xml:space="preserve">sur s16cq10a : </w:t>
      </w:r>
      <w:r>
        <w:rPr>
          <w:b w:val="0"/>
          <w:i w:val="0"/>
          <w:sz w:val="17"/>
        </w:rPr>
        <w:t>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