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55-96-11-60</w:t>
      </w:r>
    </w:p>
    <w:p>
      <w:r>
        <w:rPr>
          <w:b w:val="0"/>
          <w:i w:val="0"/>
          <w:color w:val="64748B"/>
          <w:sz w:val="18"/>
        </w:rPr>
        <w:t>Enquêteur : EQ35_enq2_v2 (OUMY BADJI)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55-96-11-60</w:t>
            </w:r>
          </w:p>
        </w:tc>
        <w:tc>
          <w:tcPr>
            <w:tcW w:type="dxa" w:w="3551"/>
            <w:shd w:fill="F8FAFC"/>
          </w:tcPr>
          <w:p>
            <w:r>
              <w:rPr>
                <w:b w:val="0"/>
                <w:i w:val="0"/>
                <w:color w:val="64748B"/>
                <w:sz w:val="14"/>
              </w:rPr>
              <w:t>CHEF DE MÉNAGE</w:t>
              <w:br/>
            </w:r>
            <w:r>
              <w:rPr>
                <w:b/>
                <w:i w:val="0"/>
                <w:sz w:val="18"/>
              </w:rPr>
              <w:t>MARLINE NDEYE</w:t>
            </w:r>
          </w:p>
        </w:tc>
      </w:tr>
      <w:tr>
        <w:tc>
          <w:tcPr>
            <w:tcW w:type="dxa" w:w="3551"/>
            <w:shd w:fill="F8FAFC"/>
          </w:tcPr>
          <w:p>
            <w:r>
              <w:rPr>
                <w:b w:val="0"/>
                <w:i w:val="0"/>
                <w:color w:val="64748B"/>
                <w:sz w:val="14"/>
              </w:rPr>
              <w:t>TÉLÉPHONE CM</w:t>
              <w:br/>
            </w:r>
            <w:r>
              <w:rPr>
                <w:b/>
                <w:i w:val="0"/>
                <w:sz w:val="18"/>
              </w:rPr>
              <w:t>78 233 91 39</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2026-07-11T10:37:53</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CLAUDINE KAGNALY) , prière de renseigner toutes les questions liées à  CLAUDINE KAGNALY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FATOU DJIMON) , prière de renseigner toutes les questions liées à  FATOU DJIMON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HÉLÈNE NDEYE) , prière de renseigner toutes les questions liées à  HÉLÈNE NDEYE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INESSE NDEYE) , prière de renseigner toutes les questions liées à  INESSE NDEYE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INESSE SOW) , prière de renseigner toutes les questions liées à  INESSE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MARLINE NDEYE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MARLINE NDEYE a comme secteur institutionel Etat/Collectivité locale ou Entreprise Publique/Parapublique et dit n'avoir pas un bulletin de salaire, prière de corriger cette incoherence.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Marline ndeye (Briques cuites)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Attention. Vous avez manqué de renseigner  %NombreIntrantNonRenseigne%  %intrant3% dans la question précédente. Veuillez renseigner tous les intrants.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CLAUDINE KAGNALY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FATOU DJIMON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HÉLÈNE NDEYE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INESSE NDEYE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INESSE SOW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HÉLÈNE NDEYE,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MARLINE NDEYE ), prière de renseignés toutes les questions liées à ( MARLINE NDEYE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MARLINE NDEYE ), prière de renseignés toutes les questions liées à ( MARLINE NDEYE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Marline ndeye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(103000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(42000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Marline ndeye (72500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(1800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(800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Marline ndeye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concombre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concombre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concombre selon l'exploitant est de 70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 FCFA par Gramme qui semble faible, prière de vérifier  le montant d'achat (100 FCFA pour 100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(2000 FCFA pour 200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concombre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Concombre est de 15000 FCFA qui semble élevé, prière de verifier le montant tiré de la vente (15000 FCFA) de Concombre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MARLINE NDEYE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MARLINE NDEYE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AvertissementMARLINE NDEYE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MARLINE NDEYE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MARLINE NDEYE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(305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