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53-56-35-76</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53-56-35-76</w:t>
            </w:r>
          </w:p>
        </w:tc>
        <w:tc>
          <w:tcPr>
            <w:tcW w:type="dxa" w:w="3551"/>
            <w:shd w:fill="F8FAFC"/>
          </w:tcPr>
          <w:p>
            <w:r>
              <w:rPr>
                <w:b w:val="0"/>
                <w:i w:val="0"/>
                <w:color w:val="64748B"/>
                <w:sz w:val="14"/>
              </w:rPr>
              <w:t>CHEF DE MÉNAGE</w:t>
              <w:br/>
            </w:r>
            <w:r>
              <w:rPr>
                <w:b/>
                <w:i w:val="0"/>
                <w:sz w:val="18"/>
              </w:rPr>
              <w:t>OUMAR DIENG</w:t>
            </w:r>
          </w:p>
        </w:tc>
      </w:tr>
      <w:tr>
        <w:tc>
          <w:tcPr>
            <w:tcW w:type="dxa" w:w="3551"/>
            <w:shd w:fill="F8FAFC"/>
          </w:tcPr>
          <w:p>
            <w:r>
              <w:rPr>
                <w:b w:val="0"/>
                <w:i w:val="0"/>
                <w:color w:val="64748B"/>
                <w:sz w:val="14"/>
              </w:rPr>
              <w:t>TÉLÉPHONE CM</w:t>
              <w:br/>
            </w:r>
            <w:r>
              <w:rPr>
                <w:b/>
                <w:i w:val="0"/>
                <w:sz w:val="18"/>
              </w:rPr>
              <w:t>77 278 72 18</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2026-07-01T14:12:45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Dieng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Dieng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Samba Dieng diffère de celui donné par Aminata Samba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Dieneba  Dieng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Samba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Maïrame  Diallo n'a pas été à l'école entre 2024/2025 est pause etude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Maïrame  Diallo bénéficié de cette formation est cosmetique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montant(22100 FCFA) des dépenses pour chaque visite prénatale de Maïrame  Diallo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(468.75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DIALLO avec une taille de 6 personnes a consommé 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DIALLO avec une taille de 6 personnes a consommé 23 Morceau (Portion) en Petit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DIALLO avec une taille de 6 personnes a consommé 5 Sachets en Tres petit de Vinaigre de vin (Rouge)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DIALLO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(2800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(180000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(230000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(360000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(680000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transitaire existe dit n'avoir pas fait la revente de marchandises achetées et revendues en état, aussi le montant obtenus sur la vente de produits transformés par l'entreprise  n'a reçu aucune somme sur les reventes (s10q46=0 &amp; s10q48=0 &amp; s10q50=0); alors s'agit-il de quelle entreprise ?  transitaire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capilaire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capilaire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Samba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[2026-07-05 14:07:57] </w:t>
      </w:r>
      <w:r>
        <w:rPr>
          <w:b/>
          <w:i w:val="0"/>
          <w:color w:val="1F6FEB"/>
          <w:sz w:val="16"/>
        </w:rPr>
        <w:t xml:space="preserve">EQ5_enq1_v2 </w:t>
      </w:r>
      <w:r>
        <w:rPr>
          <w:b w:val="0"/>
          <w:i w:val="0"/>
          <w:color w:val="64748B"/>
          <w:sz w:val="16"/>
        </w:rPr>
        <w:t xml:space="preserve">sur s07bq03a_2 : </w:t>
      </w:r>
      <w:r>
        <w:rPr>
          <w:b w:val="0"/>
          <w:i w:val="0"/>
          <w:sz w:val="17"/>
        </w:rPr>
        <w:t>3sachet petit plus 1pieces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