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05-33-01-17</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05-33-01-17</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76 123 01 27</w:t>
            </w:r>
          </w:p>
        </w:tc>
        <w:tc>
          <w:tcPr>
            <w:tcW w:type="dxa" w:w="3551"/>
            <w:shd w:fill="F8FAFC"/>
          </w:tcPr>
          <w:p>
            <w:r>
              <w:rPr>
                <w:b w:val="0"/>
                <w:i w:val="0"/>
                <w:color w:val="64748B"/>
                <w:sz w:val="14"/>
              </w:rPr>
              <w:t>LOCALISATION</w:t>
              <w:br/>
            </w:r>
            <w:r>
              <w:rPr>
                <w:b/>
                <w:i w:val="0"/>
                <w:sz w:val="18"/>
              </w:rPr>
              <w:t>Arafat I au 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2026-07-09T16:28:51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MEMEDOU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MOUSTAPHA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DIARIETOU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GUEYE ou l'année à laquelle AICHA GUEYE a fréquenté l'école pour la dernière fois (.) le dernier diplome de AICHA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GUEYE ou l'année à laquelle KHADIDIATOU GUEYE a fréquenté l'école pour la dernière fois (.) le dernier diplome de KHADIDIATOU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DIARIETOU SENE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MEMEDOU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MOUSTAPHA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MOUSTAPHA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DIARIETOU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DIARIETOU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OUSMANE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GUEYE, prière de reprendre la section agriculture du ménage OUSMANE GUEYE.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 MOUSTAPHA fréquente 3ème année de Primaire mais ne sait pas écrire, prière de vérifier auprès de MOUHAMAD MOUSTAPHA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DIARIETOU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[2026-07-12 09:33:50] </w:t>
      </w:r>
      <w:r>
        <w:rPr>
          <w:b/>
          <w:i w:val="0"/>
          <w:color w:val="1F6FEB"/>
          <w:sz w:val="16"/>
        </w:rPr>
        <w:t xml:space="preserve">EQ6_enq3_v2 </w:t>
      </w:r>
      <w:r>
        <w:rPr>
          <w:b w:val="0"/>
          <w:i w:val="0"/>
          <w:color w:val="64748B"/>
          <w:sz w:val="16"/>
        </w:rPr>
        <w:t xml:space="preserve">sur s07bq03a_1 : </w:t>
      </w:r>
      <w:r>
        <w:rPr>
          <w:b w:val="0"/>
          <w:i w:val="0"/>
          <w:sz w:val="17"/>
        </w:rPr>
        <w:t>FEUTEU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