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96-76-06-95</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96-76-06-95</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77 625 46 90</w:t>
            </w:r>
          </w:p>
        </w:tc>
        <w:tc>
          <w:tcPr>
            <w:tcW w:type="dxa" w:w="3551"/>
            <w:shd w:fill="F8FAFC"/>
          </w:tcPr>
          <w:p>
            <w:r>
              <w:rPr>
                <w:b w:val="0"/>
                <w:i w:val="0"/>
                <w:color w:val="64748B"/>
                <w:sz w:val="14"/>
              </w:rPr>
              <w:t>LOCALISATION</w:t>
              <w:br/>
            </w:r>
            <w:r>
              <w:rPr>
                <w:b/>
                <w:i w:val="0"/>
                <w:sz w:val="18"/>
              </w:rPr>
              <w:t>Entr 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2026-06-07T10:29:50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KA diffère de celui donné par ROUGUI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SAMBA SOW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SOW,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chef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moulu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SOW1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13:28:24]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