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97-27-51-35</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73204050006</w:t>
            </w:r>
          </w:p>
        </w:tc>
        <w:tc>
          <w:tcPr>
            <w:tcW w:type="dxa" w:w="3551"/>
            <w:shd w:fill="F8FAFC"/>
          </w:tcPr>
          <w:p>
            <w:r>
              <w:rPr>
                <w:b w:val="0"/>
                <w:i w:val="0"/>
                <w:color w:val="64748B"/>
                <w:sz w:val="14"/>
              </w:rPr>
              <w:t>MÉNAGE</w:t>
              <w:br/>
            </w:r>
            <w:r>
              <w:rPr>
                <w:b/>
                <w:i w:val="0"/>
                <w:color w:val="1F6FEB"/>
                <w:sz w:val="18"/>
              </w:rPr>
              <w:t>97-27-51-35</w:t>
            </w:r>
          </w:p>
        </w:tc>
        <w:tc>
          <w:tcPr>
            <w:tcW w:type="dxa" w:w="3551"/>
            <w:shd w:fill="F8FAFC"/>
          </w:tcPr>
          <w:p>
            <w:r>
              <w:rPr>
                <w:b w:val="0"/>
                <w:i w:val="0"/>
                <w:color w:val="64748B"/>
                <w:sz w:val="14"/>
              </w:rPr>
              <w:t>CHEF DE MÉNAGE</w:t>
              <w:br/>
            </w:r>
            <w:r>
              <w:rPr>
                <w:b/>
                <w:i w:val="0"/>
                <w:sz w:val="18"/>
              </w:rPr>
              <w:t>BABA NDIAYE</w:t>
            </w:r>
          </w:p>
        </w:tc>
      </w:tr>
      <w:tr>
        <w:tc>
          <w:tcPr>
            <w:tcW w:type="dxa" w:w="3551"/>
            <w:shd w:fill="F8FAFC"/>
          </w:tcPr>
          <w:p>
            <w:r>
              <w:rPr>
                <w:b w:val="0"/>
                <w:i w:val="0"/>
                <w:color w:val="64748B"/>
                <w:sz w:val="14"/>
              </w:rPr>
              <w:t>TÉLÉPHONE CM</w:t>
              <w:br/>
            </w:r>
            <w:r>
              <w:rPr>
                <w:b/>
                <w:i w:val="0"/>
                <w:sz w:val="18"/>
              </w:rPr>
              <w:t>77 368 24 25</w:t>
            </w:r>
          </w:p>
        </w:tc>
        <w:tc>
          <w:tcPr>
            <w:tcW w:type="dxa" w:w="3551"/>
            <w:shd w:fill="F8FAFC"/>
          </w:tcPr>
          <w:p>
            <w:r>
              <w:rPr>
                <w:b w:val="0"/>
                <w:i w:val="0"/>
                <w:color w:val="64748B"/>
                <w:sz w:val="14"/>
              </w:rPr>
              <w:t>LOCALISATION</w:t>
              <w:br/>
            </w:r>
            <w:r>
              <w:rPr>
                <w:b/>
                <w:i w:val="0"/>
                <w:sz w:val="18"/>
              </w:rPr>
              <w:t>NDIAKHATE GORMOME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2026-06-30T10:48:52</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BABA NDIAYE (50)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BABA NDIAYE a vécu dans la localité est superieur à son âge (50)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 s01q00b</w:t>
            </w:r>
          </w:p>
        </w:tc>
        <w:tc>
          <w:tcPr>
            <w:tcW w:type="dxa" w:w="6520"/>
          </w:tcPr>
          <w:p>
            <w:r>
              <w:rPr>
                <w:b w:val="0"/>
                <w:i w:val="0"/>
                <w:sz w:val="17"/>
              </w:rPr>
              <w:t>Incoherence! l'âge de NDEYE MBAYE (68)  est inferieur à son âge au prémier mariage (9999),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NDEYE MBAYE a vécu dans la localité est superieur à son âge (68)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 NDIAYE diffère de celui donné par BABA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MBAYE diffère de celui donné par NDEYE MBAYE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NGONE GNING diffère de celui donné par NGONE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NDIAYE ou l'année à laquelle DJIBY NDIAYE a fréquenté l'école pour la dernière fois (.) le dernier diplome de DJIBY NDIAYE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LAMP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BABA NDIAYE , prière de renseignés toutes les questions liées à BABA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NGONE GNING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FALLOU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NGONE GNING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 NDIAYE (9600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NDIAYE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Thé (Ataya)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 NDIAYE (405000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(1500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le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(22500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 NDIAYE (75000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téléphonique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Carreaux/Marbre, mais celui du ménage de BABA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MBAYE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 NDIAYE a comme taille 7 personnes dont ils vivent à THIES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[2026-07-07 16:00:33]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