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 BAKHOUM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JEANNE BAKHOUME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BAKHOUME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ALBERT  BAKHOUM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MAURISSE BAKHOUM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JEANNE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BERNALDETTE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COLETTE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THÉRÈSE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ZERMELLE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( 14000 FCFA) de LEONIE BAKHOUM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(250000 Fcfa) de ANNA BAKHOUM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BAKHOUM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ANNA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ZERMELLE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COLETTE BAKHOUM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ANNA BAKHOUM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ÉLENE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 MADELENE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MONICK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ALBERT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MAURISSE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PIERE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PIERE BAKHOUM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(120000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(19200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PIERE BAKHOUM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JEAN BAKHOUM fréquente 2ème année de Primaire mais ne sait pas écrire, prière de vérifier auprès de JEAN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LEON BAKHOUM fréquente 3ème année de Primaire mais ne sait pas écrire, prière de vérifier auprès de LEON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LEON BAKHOUM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 MADELENE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