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85-44-80-61</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85-44-80-61</w:t>
            </w:r>
          </w:p>
        </w:tc>
        <w:tc>
          <w:tcPr>
            <w:tcW w:type="dxa" w:w="3551"/>
            <w:shd w:fill="F8FAFC"/>
          </w:tcPr>
          <w:p>
            <w:r>
              <w:rPr>
                <w:b w:val="0"/>
                <w:i w:val="0"/>
                <w:color w:val="64748B"/>
                <w:sz w:val="14"/>
              </w:rPr>
              <w:t>CHEF DE MÉNAGE</w:t>
              <w:br/>
            </w:r>
            <w:r>
              <w:rPr>
                <w:b/>
                <w:i w:val="0"/>
                <w:sz w:val="18"/>
              </w:rPr>
              <w:t>MAIMOUNA DIARRY DIABY</w:t>
            </w:r>
          </w:p>
        </w:tc>
      </w:tr>
      <w:tr>
        <w:tc>
          <w:tcPr>
            <w:tcW w:type="dxa" w:w="3551"/>
            <w:shd w:fill="F8FAFC"/>
          </w:tcPr>
          <w:p>
            <w:r>
              <w:rPr>
                <w:b w:val="0"/>
                <w:i w:val="0"/>
                <w:color w:val="64748B"/>
                <w:sz w:val="14"/>
              </w:rPr>
              <w:t>TÉLÉPHONE CM</w:t>
              <w:br/>
            </w:r>
            <w:r>
              <w:rPr>
                <w:b/>
                <w:i w:val="0"/>
                <w:sz w:val="18"/>
              </w:rPr>
              <w:t>77 334 86 99</w:t>
            </w:r>
          </w:p>
        </w:tc>
        <w:tc>
          <w:tcPr>
            <w:tcW w:type="dxa" w:w="3551"/>
            <w:shd w:fill="F8FAFC"/>
          </w:tcPr>
          <w:p>
            <w:r>
              <w:rPr>
                <w:b w:val="0"/>
                <w:i w:val="0"/>
                <w:color w:val="64748B"/>
                <w:sz w:val="14"/>
              </w:rPr>
              <w:t>LOCALISATION</w:t>
              <w:br/>
            </w:r>
            <w:r>
              <w:rPr>
                <w:b/>
                <w:i w:val="0"/>
                <w:sz w:val="18"/>
              </w:rPr>
              <w:t>a droite 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2026-07-08T12:27:11</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Diarietou Diaby diffère de celui donné par Diarietou 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Gounda Ndiaye ou l'année à laquelle Gounda Ndiaye a fréquenté l'école pour la dernière fois (2021) le dernier diplome de Gounda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Diarietou Diaby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montant(328500 FCFA) des frais d'examens médicaux et des soins de Diarietou Diaby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montant(126630 FCFA) des frais des médicaments achetés dans les officines privées de Diarietou Diaby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(460130 Fcfa) de Diarietou Diaby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(50000 Fcfa) de Diarietou Diaby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montant(38500 FCFA) des dépenses pour chaque visite prénatale de Gounda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Gounda Ndiaye n'a pas cherché du travail au cours des 30 derniers jours est elle était en etat de grossesse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Diarietou 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Diarietou Diaby n'a pas demandé de crédit auprès d'une institution financière au cours des 12 derniers mois est pas de compte bancaire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Makha Ndiaye n'a pas demandé de crédit auprès d'une institution financière au cours des 12 derniers mois est pas les moyens pour rembourser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La  raison pourquoi Mbaye Ndiaye n'a pas demandé de crédit auprès d'une institution financière au cours des 12 derniers mois est pas besoin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Gounda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Ndiaye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Tas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DIARIETOU DIABY (481000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DIARIETOU DIABY (8400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DIARIETOU DIABY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atelier couturier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atelier couturier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atelier couturier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atelier couturier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DIARIETOU DIABY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DIARIETOU DIABY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DIARIETOU DIABY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1 238 680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Diarietou 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(12000)  avec l'âge du bien atteignant 13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DIARIETOU DIABY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