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19-10-56-26</w:t>
      </w:r>
    </w:p>
    <w:p>
      <w:r>
        <w:rPr>
          <w:b w:val="0"/>
          <w:i w:val="0"/>
          <w:color w:val="64748B"/>
          <w:sz w:val="18"/>
        </w:rPr>
        <w:t>Enquêteur : EQ17_enq3_v2  ·  Équipe : EQ17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19-10-56-26</w:t>
            </w:r>
          </w:p>
        </w:tc>
        <w:tc>
          <w:tcPr>
            <w:tcW w:type="dxa" w:w="3551"/>
            <w:shd w:fill="F8FAFC"/>
          </w:tcPr>
          <w:p>
            <w:r>
              <w:rPr>
                <w:b w:val="0"/>
                <w:i w:val="0"/>
                <w:color w:val="64748B"/>
                <w:sz w:val="14"/>
              </w:rPr>
              <w:t>CHEF DE MÉNAGE</w:t>
              <w:br/>
            </w:r>
            <w:r>
              <w:rPr>
                <w:b/>
                <w:i w:val="0"/>
                <w:sz w:val="18"/>
              </w:rPr>
              <w:t>MRS SOUARE</w:t>
            </w:r>
          </w:p>
        </w:tc>
      </w:tr>
      <w:tr>
        <w:tc>
          <w:tcPr>
            <w:tcW w:type="dxa" w:w="3551"/>
            <w:shd w:fill="F8FAFC"/>
          </w:tcPr>
          <w:p>
            <w:r>
              <w:rPr>
                <w:b w:val="0"/>
                <w:i w:val="0"/>
                <w:color w:val="64748B"/>
                <w:sz w:val="14"/>
              </w:rPr>
              <w:t>TÉLÉPHONE CM</w:t>
              <w:br/>
            </w:r>
            <w:r>
              <w:rPr>
                <w:b/>
                <w:i w:val="0"/>
                <w:sz w:val="18"/>
              </w:rPr>
              <w:t>77 466 14 64</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2026-05-19T15:53:49</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Djidiou Souare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Kadiatou Diallo ignore son année de naissance mais declare l'âge qu'il avait à son dernier anniverssaireAvertissement!!! Kadiatou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Souare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Yacouba Souare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DJIDIOU SOUARE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Kadiatou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Mariama Souare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Yacouba Souare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Djidiou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Yacouba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Kadiatou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Yacouba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Djidiou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Kadiatou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Fonio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Fonio, prière de renseignés toutes les questions liées à Fonio.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DJIDIOU SOUARE (258000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À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(35000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menage et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menages et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d'acquisition d'un terrain ou d'un logement est auprés d’un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(150000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Djidiou Souare a 61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Kadiatou Diallo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DJIDIOU SOUARE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Yacouba Souare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Kadiatou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[2026-05-21 16:45:52] </w:t>
      </w:r>
      <w:r>
        <w:rPr>
          <w:b/>
          <w:i w:val="0"/>
          <w:color w:val="1F6FEB"/>
          <w:sz w:val="16"/>
        </w:rPr>
        <w:t xml:space="preserve">EQ17_enq3_v2 </w:t>
      </w:r>
      <w:r>
        <w:rPr>
          <w:b w:val="0"/>
          <w:i w:val="0"/>
          <w:color w:val="64748B"/>
          <w:sz w:val="16"/>
        </w:rPr>
        <w:t xml:space="preserve">sur s09Aq03 : </w:t>
      </w:r>
      <w:r>
        <w:rPr>
          <w:b w:val="0"/>
          <w:i w:val="0"/>
          <w:sz w:val="17"/>
        </w:rPr>
        <w:t>Le menage dit ne pas avoir acheté de mouton</w:t>
      </w:r>
    </w:p>
    <w:p>
      <w:pPr>
        <w:pStyle w:val="ListBullet"/>
      </w:pPr>
      <w:r>
        <w:rPr>
          <w:b w:val="0"/>
          <w:i w:val="0"/>
          <w:color w:val="64748B"/>
          <w:sz w:val="16"/>
        </w:rPr>
        <w:t xml:space="preserve">[2026-05-21 17:37:55] </w:t>
      </w:r>
      <w:r>
        <w:rPr>
          <w:b/>
          <w:i w:val="0"/>
          <w:color w:val="1F6FEB"/>
          <w:sz w:val="16"/>
        </w:rPr>
        <w:t xml:space="preserve">EQ17_enq3_v2 </w:t>
      </w:r>
      <w:r>
        <w:rPr>
          <w:b w:val="0"/>
          <w:i w:val="0"/>
          <w:color w:val="64748B"/>
          <w:sz w:val="16"/>
        </w:rPr>
        <w:t xml:space="preserve">sur s11q02 : </w:t>
      </w:r>
      <w:r>
        <w:rPr>
          <w:b w:val="0"/>
          <w:i w:val="0"/>
          <w:sz w:val="17"/>
        </w:rPr>
        <w:t>la maison elle-même compte une seule piéce, une autre est loúee dans les environs pour un membre du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