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80-08-24-43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80-08-24-43</w:t>
            </w:r>
          </w:p>
        </w:tc>
        <w:tc>
          <w:tcPr>
            <w:tcW w:type="dxa" w:w="3551"/>
            <w:shd w:fill="F8FAFC"/>
          </w:tcPr>
          <w:p>
            <w:r>
              <w:rPr>
                <w:b w:val="0"/>
                <w:i w:val="0"/>
                <w:color w:val="64748B"/>
                <w:sz w:val="14"/>
              </w:rPr>
              <w:t>CHEF DE MÉNAGE</w:t>
              <w:br/>
            </w:r>
            <w:r>
              <w:rPr>
                <w:b/>
                <w:i w:val="0"/>
                <w:sz w:val="18"/>
              </w:rPr>
              <w:t>IBRAHIMA SECK</w:t>
            </w:r>
          </w:p>
        </w:tc>
      </w:tr>
      <w:tr>
        <w:tc>
          <w:tcPr>
            <w:tcW w:type="dxa" w:w="3551"/>
            <w:shd w:fill="F8FAFC"/>
          </w:tcPr>
          <w:p>
            <w:r>
              <w:rPr>
                <w:b w:val="0"/>
                <w:i w:val="0"/>
                <w:color w:val="64748B"/>
                <w:sz w:val="14"/>
              </w:rPr>
              <w:t>TÉLÉPHONE CM</w:t>
              <w:br/>
            </w:r>
            <w:r>
              <w:rPr>
                <w:b/>
                <w:i w:val="0"/>
                <w:sz w:val="18"/>
              </w:rPr>
              <w:t>77 555 91 76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SECK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GOR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SECK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GOR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FALLOU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SECK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IBRAHIMA SECK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BAKHOUM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ARAME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(11400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2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SECK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GOR SECK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Autres condiments (persil, céléri, etc.)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IBRAHIMA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BAKHOUM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SECK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IBRAHIMA SECK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SECK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CHEIKHOUNA SECK 2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EL HADJI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GOR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w:t>
      </w:r>
    </w:p>
    <w:p>
      <w:pPr>
        <w:pStyle w:val="ListBullet"/>
      </w:pPr>
      <w:r>
        <w:rPr>
          <w:b w:val="0"/>
          <w:i w:val="0"/>
          <w:color w:val="64748B"/>
          <w:sz w:val="16"/>
        </w:rPr>
        <w:t xml:space="preserve">[2026-05-23 20:42:06]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