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SALL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DIENG ignore son année de naissance mais declare l'âge qu'il avait à son dernier anniverssaireIncoherence! MAMADOU LAMINE DIENG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DIENG ignore son année de naissance mais declare l'âge qu'il avait à son dernier anniverssaireIncoherence! MOR DIENG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CISSE ignore son année de naissance mais declare l'âge qu'il avait à son dernier anniverssaireIncoherence! MOUSSA CISSE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DIOP ignore son année de naissance mais declare l'âge qu'il avait à son dernier anniverssaireAvertissement!!! MOUSSA DIOP a 75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DIOP 2 ignore son année de naissance mais declare l'âge qu'il avait à son dernier anniverssaireLa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LAMINE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MOR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DIOP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MOUSSA DIOP 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DIOP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Mayonnaise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SALL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(3.24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